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C2" w:rsidRPr="004416C2" w:rsidRDefault="004416C2" w:rsidP="004416C2">
      <w:pPr>
        <w:shd w:val="clear" w:color="auto" w:fill="FFFFFF"/>
        <w:spacing w:after="280" w:line="420" w:lineRule="atLeast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Przebudowa istniejącego budynku przy ul. Barlickiego 4 w Żychlinie z przeznaczeniem na salę gimnastyczną i pomieszczenia biurowe</w:t>
      </w:r>
      <w:r w:rsidRPr="004416C2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br/>
      </w:r>
      <w:r w:rsidRPr="004416C2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131372 - 2014; data zamieszczenia: 16.04.2014</w:t>
      </w:r>
      <w:r w:rsidRPr="004416C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Roboty budowlane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40027 - 2014r.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tak.</w:t>
      </w:r>
    </w:p>
    <w:p w:rsidR="004416C2" w:rsidRPr="004416C2" w:rsidRDefault="004416C2" w:rsidP="004416C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4416C2" w:rsidRPr="004416C2" w:rsidRDefault="004416C2" w:rsidP="004416C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PRZEDMIOT ZAMÓWIENIA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Przebudowa istniejącego budynku przy ul. Barlickiego 4 w Żychlinie z przeznaczeniem na salę gimnastyczną i pomieszczenia biurowe.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Roboty budowlane.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 Przedmiotem zamówienia publicznego są roboty budowlane polegające na przebudowie istniejącego budynku przy ul. Barlickiego 4 w Żychlinie z przeznaczeniem na salę gimnastyczną i pomieszczenia biurowe. Przedmiot zamówienia obejmuje: a) wykonanie robót budowlanych wewnętrznych, w tym: wykonanie sali gimnastycznej o wymiarach 20,66 x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12,78 m., b) wykonanie instalacji wod. - kan., c) wykonanie instalacji co, d) wykonanie węzła, e) wykonanie wentylacji, f) wykonanie instalacji odgromowej i przyłącza, g) wykonanie instalacji elektrycznej Szczegółowy opis przedmiotu zamówienia określony został w projektach budowlanych, specyfikacji technicznej wykonania i odbioru robót budowlanych, sanitarnych i elektrycznych, przedmiarach robót. Projekty budowlane, specyfikacja techniczna wykonania i odbioru robót budowlanych, sanitarnych i elektrycznych, przedmiary robót dostępne są na stronie internetowej Zamawiającego - www.bip.gminazychlin.pl. W/w dokumenty w wersji oryginalnej są dostępne do wglądu w siedzibie Zamawiającego, pokój nr 3. 2. W przypadku, gdy w dokumentacji projektowej, przedmiarach robót, specyfikacjach technicznych zostały wskazane znaki towarowe, patenty lub pochodzenie materiałów i urządzeń Zamawiający dopuszcza oferowanie materiałów i urządzeń równoważnych, pod warunkiem, że zagwarantują 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lastRenderedPageBreak/>
        <w:t>one uzyskanie parametrów technicznych i eksploatacyjnych nie gorszych od założonych w dokumentacji projektowej, przedmiarach robót, specyfikacji technicznych. Wykonawca składający ofertę na materiały równoważne będzie obowiązany do zapewnienia i udokumentowania ich równoważności. Zabrania się stosowania materiałów nie odpowiadających wymaganiom Polskiej Normy oraz innym określonych w projekcie, wykonawca ma obowiązek posiadać w stosunku do użytych materiałów i urządzeń dokumenty potwierdzające pozwolenie na ich zastosowanie/wbudowanie (atesty, certyfikaty, deklaracje zgodności, świadectwa jakości).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45.00.00.00-7, 45.31.00.00-3, 45.33.00.00-9.</w:t>
      </w:r>
    </w:p>
    <w:p w:rsidR="004416C2" w:rsidRPr="004416C2" w:rsidRDefault="004416C2" w:rsidP="004416C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III: PROCEDURA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4416C2" w:rsidRPr="004416C2" w:rsidRDefault="004416C2" w:rsidP="004416C2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416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projektu/programu finansowanego ze środków Unii Europejskiej: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4416C2" w:rsidRPr="004416C2" w:rsidRDefault="004416C2" w:rsidP="004416C2">
      <w:pPr>
        <w:shd w:val="clear" w:color="auto" w:fill="FFFFFF"/>
        <w:spacing w:before="313" w:after="188" w:line="400" w:lineRule="atLeas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IV: UDZIELENIE ZAMÓWIENIA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16.04.2014.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4416C2" w:rsidRPr="004416C2" w:rsidRDefault="004416C2" w:rsidP="004416C2">
      <w:pPr>
        <w:shd w:val="clear" w:color="auto" w:fill="FFFFFF"/>
        <w:spacing w:line="400" w:lineRule="atLeast"/>
        <w:ind w:left="376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416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PHU ELVIS Robert Kaczmarek, ul. Narutowicza 1, 99-320 Żychlin, kraj/woj. łódzkie.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4416C2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1414051,31 PLN.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188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416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557190,00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416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557190,00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912046,13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Symbol" w:eastAsia="Times New Roman" w:hAnsi="Symbol" w:cs="Tahoma"/>
          <w:color w:val="000000"/>
          <w:sz w:val="20"/>
          <w:szCs w:val="20"/>
          <w:lang w:eastAsia="pl-PL"/>
        </w:rPr>
        <w:t></w:t>
      </w:r>
      <w:r w:rsidRPr="004416C2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 </w:t>
      </w:r>
      <w:r w:rsidRPr="004416C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4416C2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4416C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416C2" w:rsidRPr="004416C2" w:rsidRDefault="004416C2" w:rsidP="004416C2">
      <w:pPr>
        <w:shd w:val="clear" w:color="auto" w:fill="FFFFFF"/>
        <w:spacing w:after="0" w:line="400" w:lineRule="atLeast"/>
        <w:ind w:left="564" w:hanging="360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4416C2" w:rsidRPr="004416C2" w:rsidRDefault="004416C2" w:rsidP="004416C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  </w:t>
      </w:r>
      <w:r w:rsidRPr="004416C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Burmistrz Gminy Żychlin</w:t>
      </w:r>
    </w:p>
    <w:p w:rsidR="004416C2" w:rsidRPr="004416C2" w:rsidRDefault="004416C2" w:rsidP="004416C2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   /-/ </w:t>
      </w:r>
      <w:r w:rsidRPr="004416C2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4416C2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416C2"/>
    <w:rsid w:val="004416C2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4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2015-06-25T11:26:00Z</dcterms:created>
  <dcterms:modified xsi:type="dcterms:W3CDTF">2015-06-25T11:26:00Z</dcterms:modified>
</cp:coreProperties>
</file>