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BF" w:rsidRPr="002C2EBF" w:rsidRDefault="002C2EBF" w:rsidP="002C2EB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proofErr w:type="spellStart"/>
      <w:r w:rsidRPr="002C2EBF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Żychlin</w:t>
      </w:r>
      <w:proofErr w:type="spellEnd"/>
      <w:r w:rsidRPr="002C2EBF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 xml:space="preserve">, </w:t>
      </w:r>
      <w:proofErr w:type="spellStart"/>
      <w:r w:rsidRPr="002C2EBF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dnia</w:t>
      </w:r>
      <w:proofErr w:type="spellEnd"/>
      <w:r w:rsidRPr="002C2EBF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 xml:space="preserve"> 26.01.2015 r.</w:t>
      </w:r>
    </w:p>
    <w:p w:rsidR="002C2EBF" w:rsidRPr="002C2EBF" w:rsidRDefault="002C2EBF" w:rsidP="002C2E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C2E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2C2EBF" w:rsidRPr="002C2EBF" w:rsidRDefault="002C2EBF" w:rsidP="002C2E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C2E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BPI.271.1.10.2015 </w:t>
      </w:r>
    </w:p>
    <w:p w:rsidR="002C2EBF" w:rsidRPr="002C2EBF" w:rsidRDefault="002C2EBF" w:rsidP="002C2E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C2EBF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2C2EBF" w:rsidRPr="002C2EBF" w:rsidRDefault="002C2EBF" w:rsidP="002C2E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C2EBF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2C2EBF" w:rsidRPr="002C2EBF" w:rsidRDefault="002C2EBF" w:rsidP="002C2E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C2EBF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2C2EBF" w:rsidRPr="002C2EBF" w:rsidRDefault="002C2EBF" w:rsidP="002C2EB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C2EB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W Y J A Ś N I E N I A     T R E Ś C I   S I W Z  Nr 3</w:t>
      </w:r>
    </w:p>
    <w:p w:rsidR="002C2EBF" w:rsidRPr="002C2EBF" w:rsidRDefault="002C2EBF" w:rsidP="002C2EB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C2EB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 </w:t>
      </w:r>
    </w:p>
    <w:p w:rsidR="002C2EBF" w:rsidRPr="002C2EBF" w:rsidRDefault="002C2EBF" w:rsidP="002C2E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C2EBF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2C2EBF" w:rsidRPr="002C2EBF" w:rsidRDefault="002C2EBF" w:rsidP="002C2E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C2EB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Dotyczy: postępowania o udzielenie zamówienia publicznego w trybie przetargu nieograniczonego </w:t>
      </w:r>
      <w:r w:rsidRPr="002C2EBF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2C2EB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o wartości zamówienia poniżej kwoty określonej w przepisach wydanych na podstawie art. 11 ust. 8 ustawy Prawo zamówień publicznych na:</w:t>
      </w:r>
    </w:p>
    <w:p w:rsidR="002C2EBF" w:rsidRPr="002C2EBF" w:rsidRDefault="002C2EBF" w:rsidP="002C2EBF">
      <w:pPr>
        <w:shd w:val="clear" w:color="auto" w:fill="FFFFFF"/>
        <w:spacing w:after="0" w:line="240" w:lineRule="auto"/>
        <w:ind w:left="555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C2EB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 </w:t>
      </w:r>
    </w:p>
    <w:p w:rsidR="002C2EBF" w:rsidRPr="002C2EBF" w:rsidRDefault="002C2EBF" w:rsidP="002C2EB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C2EBF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„</w:t>
      </w:r>
      <w:r w:rsidRPr="002C2EB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Budowa chodnika w miejscowości Dobrzelin przy ulicy Jabłonkowej</w:t>
      </w:r>
      <w:r w:rsidRPr="002C2EBF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”</w:t>
      </w:r>
    </w:p>
    <w:p w:rsidR="002C2EBF" w:rsidRPr="002C2EBF" w:rsidRDefault="002C2EBF" w:rsidP="002C2E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C2EB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    </w:t>
      </w:r>
    </w:p>
    <w:p w:rsidR="002C2EBF" w:rsidRPr="002C2EBF" w:rsidRDefault="002C2EBF" w:rsidP="002C2E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C2EB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         </w:t>
      </w:r>
    </w:p>
    <w:p w:rsidR="002C2EBF" w:rsidRPr="002C2EBF" w:rsidRDefault="002C2EBF" w:rsidP="002C2E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C2E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          </w:t>
      </w:r>
      <w:r w:rsidRPr="002C2EB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C2E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podstawie art. 38 ust. 1 ustawy z dnia 29 stycznia 2004 r. - Prawo </w:t>
      </w:r>
      <w:r w:rsidRPr="002C2EB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C2E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zamówień publicznych (tj. Dz. U. 2013 r. </w:t>
      </w:r>
      <w:r w:rsidRPr="002C2EB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C2E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poz. 907 ze zm.) </w:t>
      </w:r>
      <w:r w:rsidRPr="002C2EB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C2E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informuje, że w dn. 23.01.2015 r. wpłynęło zapytanie Wykonawcy o następującej treści: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C2EB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2C2EBF" w:rsidRPr="002C2EBF" w:rsidRDefault="002C2EBF" w:rsidP="002C2E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C2EB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</w:t>
      </w:r>
      <w:r w:rsidRPr="002C2EBF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2C2EB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Proszę o podanie wymiarów lub rysunku </w:t>
      </w:r>
      <w:r w:rsidRPr="002C2EBF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2C2EB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murów oporowych prefabrykowanych typu L.</w:t>
      </w:r>
    </w:p>
    <w:p w:rsidR="002C2EBF" w:rsidRPr="002C2EBF" w:rsidRDefault="002C2EBF" w:rsidP="002C2E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C2EB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C2EB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Odpowiedź      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C2EBF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C2EBF">
        <w:rPr>
          <w:rFonts w:ascii="Tahoma" w:eastAsia="Times New Roman" w:hAnsi="Tahoma" w:cs="Tahoma"/>
          <w:color w:val="000000"/>
          <w:sz w:val="18"/>
          <w:lang w:eastAsia="pl-PL"/>
        </w:rPr>
        <w:t>            W załączeniu uzupełniamy dokumentację techniczną - rys. nr 5  opisujący szczegółowe rozwiązanie danego elementu.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C2EBF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2C2EBF" w:rsidRPr="002C2EBF" w:rsidRDefault="002C2EBF" w:rsidP="002C2EBF">
      <w:pPr>
        <w:shd w:val="clear" w:color="auto" w:fill="FFFFFF"/>
        <w:spacing w:after="0" w:line="418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C2EBF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                          Osoba upoważniona do kontaktu w Wykonawcami</w:t>
      </w:r>
    </w:p>
    <w:p w:rsidR="002C2EBF" w:rsidRPr="002C2EBF" w:rsidRDefault="002C2EBF" w:rsidP="002C2EBF">
      <w:pPr>
        <w:shd w:val="clear" w:color="auto" w:fill="FFFFFF"/>
        <w:spacing w:after="0" w:line="418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C2EBF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 xml:space="preserve">                                              /-/ Krzysztof </w:t>
      </w:r>
      <w:proofErr w:type="spellStart"/>
      <w:r w:rsidRPr="002C2EBF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Anyszka</w:t>
      </w:r>
      <w:proofErr w:type="spellEnd"/>
    </w:p>
    <w:p w:rsidR="002C2EBF" w:rsidRPr="002C2EBF" w:rsidRDefault="002C2EBF" w:rsidP="002C2EBF">
      <w:pPr>
        <w:shd w:val="clear" w:color="auto" w:fill="FFFFFF"/>
        <w:spacing w:after="0" w:line="418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C2EBF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C2EBF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C2EBF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C2EBF">
        <w:rPr>
          <w:rFonts w:ascii="Tahoma" w:eastAsia="Times New Roman" w:hAnsi="Tahoma" w:cs="Tahoma"/>
          <w:color w:val="000000"/>
          <w:sz w:val="18"/>
          <w:lang w:eastAsia="pl-PL"/>
        </w:rPr>
        <w:t>Do wiadomości:</w:t>
      </w:r>
    </w:p>
    <w:p w:rsidR="002C2EBF" w:rsidRPr="002C2EBF" w:rsidRDefault="002C2EBF" w:rsidP="002C2EB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C2EBF">
        <w:rPr>
          <w:rFonts w:ascii="Tahoma" w:eastAsia="Times New Roman" w:hAnsi="Tahoma" w:cs="Tahoma"/>
          <w:color w:val="000000"/>
          <w:sz w:val="18"/>
          <w:lang w:eastAsia="pl-PL"/>
        </w:rPr>
        <w:t>Wszyscy uczestnicy postępowania</w:t>
      </w:r>
    </w:p>
    <w:p w:rsidR="005D3DAA" w:rsidRDefault="005D3DAA"/>
    <w:sectPr w:rsidR="005D3DAA" w:rsidSect="005D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2EBF"/>
    <w:rsid w:val="002C2EBF"/>
    <w:rsid w:val="005D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">
    <w:name w:val="nospacing"/>
    <w:basedOn w:val="Normalny"/>
    <w:rsid w:val="002C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C2EBF"/>
  </w:style>
  <w:style w:type="paragraph" w:customStyle="1" w:styleId="listparagraph">
    <w:name w:val="listparagraph"/>
    <w:basedOn w:val="Normalny"/>
    <w:rsid w:val="002C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2C2EBF"/>
  </w:style>
  <w:style w:type="paragraph" w:customStyle="1" w:styleId="standard">
    <w:name w:val="standard"/>
    <w:basedOn w:val="Normalny"/>
    <w:rsid w:val="002C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style24"/>
    <w:basedOn w:val="Domylnaczcionkaakapitu"/>
    <w:rsid w:val="002C2EBF"/>
  </w:style>
  <w:style w:type="paragraph" w:customStyle="1" w:styleId="style24">
    <w:name w:val="style24"/>
    <w:basedOn w:val="Normalny"/>
    <w:rsid w:val="002C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9">
    <w:name w:val="fontstyle39"/>
    <w:basedOn w:val="Domylnaczcionkaakapitu"/>
    <w:rsid w:val="002C2EBF"/>
  </w:style>
  <w:style w:type="paragraph" w:customStyle="1" w:styleId="style15">
    <w:name w:val="style15"/>
    <w:basedOn w:val="Normalny"/>
    <w:rsid w:val="002C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4">
    <w:name w:val="fontstyle34"/>
    <w:basedOn w:val="Domylnaczcionkaakapitu"/>
    <w:rsid w:val="002C2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2015-06-26T08:10:00Z</dcterms:created>
  <dcterms:modified xsi:type="dcterms:W3CDTF">2015-06-26T08:10:00Z</dcterms:modified>
</cp:coreProperties>
</file>