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BE" w:rsidRPr="00A93FBE" w:rsidRDefault="00A93FBE" w:rsidP="00A93FB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Żychlin, dn. 06.09.2010r.</w:t>
      </w:r>
    </w:p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 </w:t>
      </w:r>
    </w:p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 </w:t>
      </w:r>
    </w:p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BPI 3410/19-9/10</w:t>
      </w:r>
    </w:p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A93FBE" w:rsidRPr="00A93FBE" w:rsidRDefault="00A93FBE" w:rsidP="00A93F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ahoma" w:eastAsia="Times New Roman" w:hAnsi="Tahoma" w:cs="Tahoma"/>
          <w:b/>
          <w:bCs/>
          <w:color w:val="000000"/>
          <w:lang w:eastAsia="pl-PL"/>
        </w:rPr>
        <w:t>ZAWIADOMIENIE (OGŁOSZENIE)</w:t>
      </w:r>
    </w:p>
    <w:p w:rsidR="00A93FBE" w:rsidRPr="00A93FBE" w:rsidRDefault="00A93FBE" w:rsidP="00A93F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ahoma" w:eastAsia="Times New Roman" w:hAnsi="Tahoma" w:cs="Tahoma"/>
          <w:b/>
          <w:bCs/>
          <w:color w:val="000000"/>
          <w:lang w:eastAsia="pl-PL"/>
        </w:rPr>
        <w:t>O WYBORZE NAJKORZYSTNIEJSZEJ OFERTY/</w:t>
      </w:r>
    </w:p>
    <w:p w:rsidR="00A93FBE" w:rsidRPr="00A93FBE" w:rsidRDefault="00A93FBE" w:rsidP="00A93F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ahoma" w:eastAsia="Times New Roman" w:hAnsi="Tahoma" w:cs="Tahoma"/>
          <w:b/>
          <w:bCs/>
          <w:color w:val="000000"/>
          <w:lang w:eastAsia="pl-PL"/>
        </w:rPr>
        <w:t>WYKLUCZENIU WYKONAWCÓW/ ODRZUCENIU OFERT</w:t>
      </w:r>
    </w:p>
    <w:p w:rsidR="00A93FBE" w:rsidRPr="00A93FBE" w:rsidRDefault="00A93FBE" w:rsidP="00A93F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Arial" w:eastAsia="Times New Roman" w:hAnsi="Arial" w:cs="Arial"/>
          <w:i/>
          <w:iCs/>
          <w:color w:val="000000"/>
          <w:lang w:eastAsia="pl-PL"/>
        </w:rPr>
        <w:t> </w:t>
      </w:r>
    </w:p>
    <w:p w:rsidR="00A93FBE" w:rsidRPr="00A93FBE" w:rsidRDefault="00A93FBE" w:rsidP="00A93F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</w:t>
      </w:r>
    </w:p>
    <w:p w:rsidR="00A93FBE" w:rsidRPr="00A93FBE" w:rsidRDefault="00A93FBE" w:rsidP="00A93F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A93FBE" w:rsidRPr="00A93FBE" w:rsidRDefault="00A93FBE" w:rsidP="00A93FBE">
      <w:pPr>
        <w:shd w:val="clear" w:color="auto" w:fill="FFFFFF"/>
        <w:spacing w:after="0" w:line="240" w:lineRule="auto"/>
        <w:ind w:left="432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A93FBE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A93FBE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A93FBE">
        <w:rPr>
          <w:rFonts w:ascii="Trebuchet MS" w:eastAsia="Times New Roman" w:hAnsi="Trebuchet MS" w:cs="Tahoma"/>
          <w:b/>
          <w:bCs/>
          <w:color w:val="000000"/>
          <w:kern w:val="36"/>
          <w:sz w:val="24"/>
          <w:szCs w:val="24"/>
          <w:lang w:eastAsia="pl-PL"/>
        </w:rPr>
        <w:t> </w:t>
      </w:r>
    </w:p>
    <w:p w:rsidR="00A93FBE" w:rsidRPr="00A93FBE" w:rsidRDefault="00A93FBE" w:rsidP="00A93F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ahoma" w:eastAsia="Times New Roman" w:hAnsi="Tahoma" w:cs="Tahoma"/>
          <w:b/>
          <w:bCs/>
          <w:color w:val="000000"/>
          <w:lang w:eastAsia="pl-PL"/>
        </w:rPr>
        <w:t>Udzielenie kredytu długoterminowego  w wysokości 546.000 zł  dla Gminy Żychlin z przeznaczeniem na sfinansowanie inwestycji pn. “Rewitalizacja Starówki Miejskiej – wykonanie wodotrysku przy</w:t>
      </w:r>
    </w:p>
    <w:p w:rsidR="00A93FBE" w:rsidRPr="00A93FBE" w:rsidRDefault="00A93FBE" w:rsidP="00A93F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ahoma" w:eastAsia="Times New Roman" w:hAnsi="Tahoma" w:cs="Tahoma"/>
          <w:b/>
          <w:bCs/>
          <w:color w:val="000000"/>
          <w:lang w:eastAsia="pl-PL"/>
        </w:rPr>
        <w:t>Pl. 29-go Listopada w Żychlinie”</w:t>
      </w:r>
    </w:p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8"/>
          <w:szCs w:val="28"/>
          <w:lang w:eastAsia="pl-PL"/>
        </w:rPr>
        <w:t> </w:t>
      </w:r>
    </w:p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Żychlin, działając na podstawie art. 92 ust. 1 pkt 1 ustawy z dnia 29 stycznia 2004 r. - Prawo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(tekst jednolity: Dz. U z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2010r. Nr 113, poz. 759)</w:t>
      </w:r>
      <w:r w:rsidRPr="00A93FB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  <w:r w:rsidRPr="00A93FBE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informuje, że w prowadzonym postępowaniu wybrano do realizacji zamówienia najkorzystniejszą ofertę złożoną przez Wykonawcę:</w:t>
      </w:r>
    </w:p>
    <w:p w:rsidR="00A93FBE" w:rsidRPr="00A93FBE" w:rsidRDefault="00A93FBE" w:rsidP="00A93F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b/>
          <w:bCs/>
          <w:color w:val="000000"/>
          <w:sz w:val="28"/>
          <w:szCs w:val="28"/>
          <w:lang w:eastAsia="pl-PL"/>
        </w:rPr>
        <w:t>               </w:t>
      </w:r>
      <w:r w:rsidRPr="00A93FBE">
        <w:rPr>
          <w:rFonts w:ascii="Trebuchet MS" w:eastAsia="Times New Roman" w:hAnsi="Trebuchet MS" w:cs="Tahoma"/>
          <w:b/>
          <w:bCs/>
          <w:color w:val="000000"/>
          <w:sz w:val="28"/>
          <w:lang w:eastAsia="pl-PL"/>
        </w:rPr>
        <w:t> </w:t>
      </w:r>
      <w:r w:rsidRPr="00A93FBE">
        <w:rPr>
          <w:rFonts w:ascii="Trebuchet MS" w:eastAsia="Times New Roman" w:hAnsi="Trebuchet MS" w:cs="Tahoma"/>
          <w:b/>
          <w:bCs/>
          <w:color w:val="000000"/>
          <w:sz w:val="24"/>
          <w:szCs w:val="24"/>
          <w:lang w:eastAsia="pl-PL"/>
        </w:rPr>
        <w:t>         </w:t>
      </w:r>
      <w:r w:rsidRPr="00A93FBE">
        <w:rPr>
          <w:rFonts w:ascii="Trebuchet MS" w:eastAsia="Times New Roman" w:hAnsi="Trebuchet MS" w:cs="Tahoma"/>
          <w:b/>
          <w:bCs/>
          <w:color w:val="000000"/>
          <w:sz w:val="28"/>
          <w:szCs w:val="28"/>
          <w:lang w:eastAsia="pl-PL"/>
        </w:rPr>
        <w:t>       </w:t>
      </w:r>
    </w:p>
    <w:p w:rsidR="00A93FBE" w:rsidRPr="00A93FBE" w:rsidRDefault="00A93FBE" w:rsidP="00A93F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Bank Polskiej Spółdzielczości</w:t>
      </w:r>
    </w:p>
    <w:p w:rsidR="00A93FBE" w:rsidRPr="00A93FBE" w:rsidRDefault="00A93FBE" w:rsidP="00A93F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Spółka Akcyjna Oddział w Łodzi</w:t>
      </w:r>
    </w:p>
    <w:p w:rsidR="00A93FBE" w:rsidRPr="00A93FBE" w:rsidRDefault="00A93FBE" w:rsidP="00A93F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Al. Kościuszki 71, 90-436 Łódź</w:t>
      </w:r>
    </w:p>
    <w:p w:rsidR="00A93FBE" w:rsidRPr="00A93FBE" w:rsidRDefault="00A93FBE" w:rsidP="00A93F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4"/>
          <w:szCs w:val="24"/>
          <w:lang w:eastAsia="pl-PL"/>
        </w:rPr>
        <w:t> </w:t>
      </w:r>
    </w:p>
    <w:p w:rsidR="00A93FBE" w:rsidRPr="00A93FBE" w:rsidRDefault="00A93FBE" w:rsidP="00A93F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Uzasadnienie wyboru: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w wyniku badania i oceny ofert niepodlegających odrzuceniu, na podstawie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u w:val="single"/>
          <w:lang w:eastAsia="pl-PL"/>
        </w:rPr>
        <w:t>kryterium cena przy znaczeniu – 100%,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wybrał jako najkorzystniejszą w przedmiotowym postępowaniu ofertę złożoną przez w/w Wykonawcę, ponieważ przedstawiała najniższą cenę w kwocie</w:t>
      </w:r>
      <w:r w:rsidRPr="00A93FB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 </w:t>
      </w:r>
      <w:r w:rsidRPr="00A93FBE">
        <w:rPr>
          <w:rFonts w:ascii="Trebuchet MS" w:eastAsia="Times New Roman" w:hAnsi="Trebuchet MS" w:cs="Tahoma"/>
          <w:b/>
          <w:bCs/>
          <w:color w:val="000000"/>
          <w:sz w:val="24"/>
          <w:szCs w:val="24"/>
          <w:lang w:eastAsia="pl-PL"/>
        </w:rPr>
        <w:t>181.731,72 zł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, uzyskując tym samym najwyższą liczbę punktów tj. 100.</w:t>
      </w:r>
    </w:p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zawiadamia jednocześnie, że w przedmiotowym postępowaniu oferty niepodlegające odrzuceniu złożyli:</w:t>
      </w:r>
    </w:p>
    <w:p w:rsidR="00A93FBE" w:rsidRPr="00A93FBE" w:rsidRDefault="00A93FBE" w:rsidP="00A93FBE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- Bank Spółdzielczy w Aleksandrowie Łódzkim, ul. Senatorska 2a,</w:t>
      </w:r>
    </w:p>
    <w:p w:rsidR="00A93FBE" w:rsidRPr="00A93FBE" w:rsidRDefault="00A93FBE" w:rsidP="00A93FBE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 95-070 Aleksandrów Łódzki</w:t>
      </w:r>
    </w:p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- Bank Polskiej Spółdzielczości Spółka Akcyjna Oddział w Łodzi,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Al. Kościuszki 71,</w:t>
      </w:r>
    </w:p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 90-436 Łódź</w:t>
      </w:r>
    </w:p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Streszczenie oceny i porównania złożonych ofert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zawiera poniższa tabela.</w:t>
      </w:r>
    </w:p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Ind w:w="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9"/>
        <w:gridCol w:w="2551"/>
        <w:gridCol w:w="1701"/>
        <w:gridCol w:w="1560"/>
        <w:gridCol w:w="1559"/>
      </w:tblGrid>
      <w:tr w:rsidR="00A93FBE" w:rsidRPr="00A93FBE" w:rsidTr="00A93FBE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FBE" w:rsidRPr="00A93FBE" w:rsidRDefault="00A93FBE" w:rsidP="00A93F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93FB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FBE" w:rsidRPr="00A93FBE" w:rsidRDefault="00A93FBE" w:rsidP="00A93F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93FB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Nazwa, adres Wykonawcy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FBE" w:rsidRPr="00A93FBE" w:rsidRDefault="00A93FBE" w:rsidP="00A93F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93FB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brutto oferty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FBE" w:rsidRPr="00A93FBE" w:rsidRDefault="00A93FBE" w:rsidP="00A93F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93FB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Punktacja</w:t>
            </w:r>
          </w:p>
          <w:p w:rsidR="00A93FBE" w:rsidRPr="00A93FBE" w:rsidRDefault="00A93FBE" w:rsidP="00A93F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93FB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 kryterium:</w:t>
            </w:r>
          </w:p>
          <w:p w:rsidR="00A93FBE" w:rsidRPr="00A93FBE" w:rsidRDefault="00A93FBE" w:rsidP="00A93F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93FB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100%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FBE" w:rsidRPr="00A93FBE" w:rsidRDefault="00A93FBE" w:rsidP="00A93F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93FB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Łączna punktacja</w:t>
            </w:r>
          </w:p>
        </w:tc>
      </w:tr>
      <w:tr w:rsidR="00A93FBE" w:rsidRPr="00A93FBE" w:rsidTr="00A93FBE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FBE" w:rsidRPr="00A93FBE" w:rsidRDefault="00A93FBE" w:rsidP="00A93F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93FB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  <w:p w:rsidR="00A93FBE" w:rsidRPr="00A93FBE" w:rsidRDefault="00A93FBE" w:rsidP="00A93F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93FB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FBE" w:rsidRPr="00A93FBE" w:rsidRDefault="00A93FBE" w:rsidP="00A9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3FB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Bank Spółdzielczy w Aleksandrowie Łódzkim,</w:t>
            </w:r>
          </w:p>
          <w:p w:rsidR="00A93FBE" w:rsidRPr="00A93FBE" w:rsidRDefault="00A93FBE" w:rsidP="00A9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3FB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ul. Senatorska 2a,</w:t>
            </w:r>
          </w:p>
          <w:p w:rsidR="00A93FBE" w:rsidRPr="00A93FBE" w:rsidRDefault="00A93FBE" w:rsidP="00A9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3FB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95-070 Aleksandrów Łódzki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FBE" w:rsidRPr="00A93FBE" w:rsidRDefault="00A93FBE" w:rsidP="00A93F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93FB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206.712,04 zł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FBE" w:rsidRPr="00A93FBE" w:rsidRDefault="00A93FBE" w:rsidP="00A93F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93FB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87,90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FBE" w:rsidRPr="00A93FBE" w:rsidRDefault="00A93FBE" w:rsidP="00A93F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93FB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87,90</w:t>
            </w:r>
          </w:p>
        </w:tc>
      </w:tr>
      <w:tr w:rsidR="00A93FBE" w:rsidRPr="00A93FBE" w:rsidTr="00A93FBE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FBE" w:rsidRPr="00A93FBE" w:rsidRDefault="00A93FBE" w:rsidP="00A93F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93FB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FBE" w:rsidRPr="00A93FBE" w:rsidRDefault="00A93FBE" w:rsidP="00A93F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93FB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Bank Polskiej Spółdzielczości Spółka Akcyjna Oddział w Łodzi, </w:t>
            </w:r>
          </w:p>
          <w:p w:rsidR="00A93FBE" w:rsidRPr="00A93FBE" w:rsidRDefault="00A93FBE" w:rsidP="00A93F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93FB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Al. Kościuszki 71,</w:t>
            </w:r>
          </w:p>
          <w:p w:rsidR="00A93FBE" w:rsidRPr="00A93FBE" w:rsidRDefault="00A93FBE" w:rsidP="00A93F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93FB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90-436 Łódź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FBE" w:rsidRPr="00A93FBE" w:rsidRDefault="00A93FBE" w:rsidP="00A93F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93FB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181.731,72 zł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FBE" w:rsidRPr="00A93FBE" w:rsidRDefault="00A93FBE" w:rsidP="00A93F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93FB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FBE" w:rsidRPr="00A93FBE" w:rsidRDefault="00A93FBE" w:rsidP="00A93F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93FB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100</w:t>
            </w:r>
          </w:p>
        </w:tc>
      </w:tr>
    </w:tbl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lastRenderedPageBreak/>
        <w:t>Zgodnie z zapisem w SIWZ w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rozdziale XIV Opis kryteriów, którymi zamawiający będzie się kierował przy wyborze oferty wraz z podaniem znaczenia tych kryteriów oraz sposobu oceny ofert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pkt 3 Wynik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- zamówienie zostało powierzone Wykonawcy, którego oferta uzyskała najwyższą ilość punktów.</w:t>
      </w:r>
    </w:p>
    <w:p w:rsidR="00A93FBE" w:rsidRPr="00A93FBE" w:rsidRDefault="00A93FBE" w:rsidP="00A93F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</w:p>
    <w:p w:rsidR="00A93FBE" w:rsidRPr="00A93FBE" w:rsidRDefault="00A93FBE" w:rsidP="00A93F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2 ustawy z dnia 29 stycznia 2004 r. - Prawo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publicznych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(tekst jednolity: Dz. U z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2010r. Nr 113, poz. 759)</w:t>
      </w:r>
      <w:r w:rsidRPr="00A93FB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 informuje, że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 prowadzonym postępowaniu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 zostały odrzucone żadne oferty.</w:t>
      </w:r>
    </w:p>
    <w:p w:rsidR="00A93FBE" w:rsidRPr="00A93FBE" w:rsidRDefault="00A93FBE" w:rsidP="00A93F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A93FBE" w:rsidRPr="00A93FBE" w:rsidRDefault="00A93FBE" w:rsidP="00A93F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3 ustawy z dnia 29 stycznia 2004 r. - Prawo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(tekst jednolity: Dz. U z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2010r. Nr 113, poz. 759)Zamawiający - Gmina Żychlin informuje, że 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 prowadzonym postępowaniu 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 zostali wykluczeni żadni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Wykonawcy.</w:t>
      </w:r>
    </w:p>
    <w:p w:rsidR="00A93FBE" w:rsidRPr="00A93FBE" w:rsidRDefault="00A93FBE" w:rsidP="00A93F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A93FBE" w:rsidRPr="00A93FBE" w:rsidRDefault="00A93FBE" w:rsidP="00A93F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4 ustawy z dnia 29 stycznia 2004 r. - Prawo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( tekst jednolity: Dz. U z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2010r. Nr 113, poz. 759)Zamawiający - Gmina Żychlin informuje, że umowa w sprawie zamówienia publicznego może być zawarta w terminie określonym w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art. 94 ust. 2 pkt. 3 lit. a w zw. z art. 94 ust. 1 pkt. 2 ustawy Pzp.</w:t>
      </w:r>
    </w:p>
    <w:p w:rsidR="00A93FBE" w:rsidRPr="00A93FBE" w:rsidRDefault="00A93FBE" w:rsidP="00A93FBE">
      <w:pPr>
        <w:shd w:val="clear" w:color="auto" w:fill="FFFFFF"/>
        <w:spacing w:before="240" w:after="120" w:line="240" w:lineRule="auto"/>
        <w:ind w:left="432" w:hanging="432"/>
        <w:jc w:val="center"/>
        <w:outlineLvl w:val="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                                    </w:t>
      </w:r>
      <w:r w:rsidRPr="00A93FBE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93FBE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                                            </w:t>
      </w:r>
    </w:p>
    <w:p w:rsidR="00A93FBE" w:rsidRPr="00A93FBE" w:rsidRDefault="00A93FBE" w:rsidP="00A93FBE">
      <w:pPr>
        <w:shd w:val="clear" w:color="auto" w:fill="FFFFFF"/>
        <w:spacing w:before="240" w:after="120" w:line="240" w:lineRule="auto"/>
        <w:ind w:left="432" w:hanging="432"/>
        <w:outlineLvl w:val="7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                               </w:t>
      </w:r>
      <w:r w:rsidRPr="00A93FBE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93F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p w:rsidR="00A93FBE" w:rsidRPr="00A93FBE" w:rsidRDefault="00A93FBE" w:rsidP="00A93FBE">
      <w:pPr>
        <w:shd w:val="clear" w:color="auto" w:fill="FFFFFF"/>
        <w:spacing w:after="0" w:line="240" w:lineRule="auto"/>
        <w:outlineLvl w:val="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Burmistrz Gminy Żychlin</w:t>
      </w:r>
    </w:p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/-/ Grzegorz Ambroziak</w:t>
      </w:r>
    </w:p>
    <w:p w:rsidR="00A93FBE" w:rsidRPr="00A93FBE" w:rsidRDefault="00A93FBE" w:rsidP="00A93FBE">
      <w:pPr>
        <w:shd w:val="clear" w:color="auto" w:fill="FFFFFF"/>
        <w:spacing w:before="240" w:after="120" w:line="240" w:lineRule="auto"/>
        <w:ind w:left="432" w:hanging="432"/>
        <w:outlineLvl w:val="7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                               </w:t>
      </w:r>
      <w:r w:rsidRPr="00A93FBE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93F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p w:rsidR="00A93FBE" w:rsidRPr="00A93FBE" w:rsidRDefault="00A93FBE" w:rsidP="00A93FBE">
      <w:pPr>
        <w:shd w:val="clear" w:color="auto" w:fill="FFFFFF"/>
        <w:spacing w:before="240" w:after="120" w:line="240" w:lineRule="auto"/>
        <w:ind w:left="432" w:hanging="432"/>
        <w:outlineLvl w:val="7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                               </w:t>
      </w:r>
      <w:r w:rsidRPr="00A93FBE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93F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p w:rsidR="00A93FBE" w:rsidRPr="00A93FBE" w:rsidRDefault="00A93FBE" w:rsidP="00A93FBE">
      <w:pPr>
        <w:shd w:val="clear" w:color="auto" w:fill="FFFFFF"/>
        <w:spacing w:before="240" w:after="120" w:line="240" w:lineRule="auto"/>
        <w:ind w:left="432" w:hanging="432"/>
        <w:outlineLvl w:val="7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                               </w:t>
      </w:r>
      <w:r w:rsidRPr="00A93FBE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93FBE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b/>
          <w:bCs/>
          <w:color w:val="000000"/>
          <w:sz w:val="20"/>
          <w:u w:val="single"/>
          <w:lang w:eastAsia="pl-PL"/>
        </w:rPr>
        <w:t>Otrzymują :</w:t>
      </w:r>
    </w:p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1. Bank Spółdzielczy w Aleksandrowie Łódzkim, ul. Senatorska 2a,</w:t>
      </w:r>
    </w:p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   95-070 Aleksandrów Łódzki</w:t>
      </w:r>
    </w:p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2. Bank Polskiej Spółdzielczości Spółka Akcyjna Oddział w Łodzi, </w:t>
      </w:r>
      <w:r w:rsidRPr="00A93FB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Al. Kościuszki 71,</w:t>
      </w:r>
    </w:p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   90-436 Łódź</w:t>
      </w:r>
    </w:p>
    <w:p w:rsidR="00A93FBE" w:rsidRPr="00A93FBE" w:rsidRDefault="00A93FBE" w:rsidP="00A93F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93FB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3. A/a</w:t>
      </w:r>
    </w:p>
    <w:p w:rsidR="00652B94" w:rsidRDefault="00652B94"/>
    <w:sectPr w:rsidR="00652B94" w:rsidSect="0065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93FBE"/>
    <w:rsid w:val="00652B94"/>
    <w:rsid w:val="00A9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B94"/>
  </w:style>
  <w:style w:type="paragraph" w:styleId="Nagwek1">
    <w:name w:val="heading 1"/>
    <w:basedOn w:val="Normalny"/>
    <w:link w:val="Nagwek1Znak"/>
    <w:uiPriority w:val="9"/>
    <w:qFormat/>
    <w:rsid w:val="00A93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8">
    <w:name w:val="heading 8"/>
    <w:basedOn w:val="Normalny"/>
    <w:link w:val="Nagwek8Znak"/>
    <w:uiPriority w:val="9"/>
    <w:qFormat/>
    <w:rsid w:val="00A93FBE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link w:val="Nagwek9Znak"/>
    <w:uiPriority w:val="9"/>
    <w:qFormat/>
    <w:rsid w:val="00A93FBE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F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93F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93F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F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3FBE"/>
    <w:rPr>
      <w:b/>
      <w:bCs/>
    </w:rPr>
  </w:style>
  <w:style w:type="paragraph" w:customStyle="1" w:styleId="tyt">
    <w:name w:val="tyt"/>
    <w:basedOn w:val="Normalny"/>
    <w:rsid w:val="00A9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93FBE"/>
  </w:style>
  <w:style w:type="paragraph" w:styleId="Podtytu">
    <w:name w:val="Subtitle"/>
    <w:basedOn w:val="Normalny"/>
    <w:link w:val="PodtytuZnak"/>
    <w:uiPriority w:val="11"/>
    <w:qFormat/>
    <w:rsid w:val="00A9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A93F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A9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9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93F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2015-06-19T10:22:00Z</dcterms:created>
  <dcterms:modified xsi:type="dcterms:W3CDTF">2015-06-19T10:22:00Z</dcterms:modified>
</cp:coreProperties>
</file>