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667" w:rsidRPr="00EF1667" w:rsidRDefault="00EF1667" w:rsidP="00EF16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r w:rsidRPr="00EF166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Kalendarz wyborczy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- wybory samorządowe 2018r.</w:t>
      </w:r>
    </w:p>
    <w:bookmarkEnd w:id="0"/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27 sierpnia 2018 r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wiadomości, w formie obwieszczenia, informacji o okręgach wyborczych, ich granicach, numerach i liczbie radnych wybieranych w każdym okręgu wyborczym oraz o wyznaczonej siedzibie terytorialnej komisji wyborczej dla wyborów do rad gmin, rad powiatów, sejmików województw i rad dzielnic m.st. Warszawy oraz wyborów wójtów, burmistrzów i prezydentów miast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27 sierpnia 2018 r.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odpowiednio Państwowej Komisji Wyborczej lub właściwego komisarza wyborczego o utworzeniu komitetu wyborczego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6 września 2018 r.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komisarzom wyborczym kandydatów na członków terytorialnych komisji wyborczych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11 września 2018 r.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 przez komisarzy wyborczych terytorialnych komisji wyborczych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16 września 2018 r.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utworzenie obwodów głosowania w szpitalach, zakładach pomocy społecznej, zakładach karnych i aresztach śledczych oraz ustalenie ich granic, siedzib i numerów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16 września 2018 r. do godz. 24:00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terytorialnym komisjom wyborczym list kandydatów na radnych, odrębnie dla każdego okręgu wyborczego dla wyborów do rad gmin, rad powiatów, sejmików województw i rad dzielnic m.st. Warszawy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21 września 2018 r.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wiadomości, w formie obwieszczenia, informacji o numerach i granicach obwodów głosowania oraz siedzibach obwodowych komisji wyborczych, w tym o lokalach przystosowanych do potrzeb osób niepełnosprawnych oraz o możliwości głosowania korespondencyjnego przez wyborców niepełnosprawnych i możliwości głosowania przez pełnomocnika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21 września 2018 r.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kandydatów na członków obwodowych komisji wyborczych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26 września 2018 r.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przyznanie przez Państwową Komisję Wyborczą jednolitych numerów dla list tych komitetów wyborczych, które zarejestrowały listy kandydatów co najmniej w połowie okręgów w wyborach do wszystkich sejmików województw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26 września 2018 r. do godz. 24:00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gminnym komisjom wyborczym kandydatów na wójtów, burmistrzów i prezydentów miast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28 września 2018 r.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przez komisarza wyborczego, wykonującego zadania o charakterze </w:t>
      </w:r>
      <w:proofErr w:type="spellStart"/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ogólnowojewódzkim</w:t>
      </w:r>
      <w:proofErr w:type="spellEnd"/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, numerów dla list tych komitetów wyborczych, które zarejestrowały co najmniej jedną listę kandydatów w wyborach do sejmiku województwa i nie został im przyznany numer przez Państwową Komisję Wyborczą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30 września 2018 r.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przez komisarza wyborczego numerów dla list tych komitetów wyborczych, które zarejestrowały co najmniej jedną listę kandydatów w wyborach do rady powiatu i nie został im przyznany numer przez Państwową Komisję Wyborczą ani przez komisarza wyborczego wykonującego zadania o charakterze </w:t>
      </w:r>
      <w:proofErr w:type="spellStart"/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ogólnowojewódzkim</w:t>
      </w:r>
      <w:proofErr w:type="spellEnd"/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30 września 2018 r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 przez komisarza wyborczego obwodowych komisji wyborczych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30 września 2018 r.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spisów wyborców w urzędzie gminy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6 października 2018 r.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rozplakatowanie </w:t>
      </w:r>
      <w:proofErr w:type="spellStart"/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: a) terytorialnych komisji wyborczych o zarejestrowanych listach kandydatów na radnych, b) gminnych komisji wyborczych o zarejestrowanych kandydatach na wójtów, burmistrzów i prezydentów miast,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6 października 2018 r.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zgłaszanie przez wyborców niepełnosprawnych zamiaru głosowania korespondencyjnego, w tym przy pomocy nakładek na karty do głosowania sporządzonych w alfabecie </w:t>
      </w:r>
      <w:proofErr w:type="spellStart"/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Brailleʼa</w:t>
      </w:r>
      <w:proofErr w:type="spellEnd"/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6 października do dnia 19 października 2018 r. do godz. 24:00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 rozpowszechnianie w programach publicznych nadawców radiowych i telewizyjnych audycji wyborczych przygotowanych przez komitety wyborcze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12 października 2018 r.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składanie wniosków o sporządzenie aktu pełnomocnictwa do głosowania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16 października 2018 r.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przez wyborców wniosków o dopisanie ich do spisu wyborców w wybranym obwodzie głosowania na obszarze gminy właściwej ze względu na miejsce ich stałego zamieszkania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19 października 2018 r. o godz. 24:00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kampanii wyborczej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20 października 2018 r.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przewodniczącym obwodowych komisji wyborczych spisów wyborców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21 października 2018 r. godz. 7:00–21:00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</w:t>
      </w:r>
    </w:p>
    <w:p w:rsidR="00EF1667" w:rsidRPr="00EF1667" w:rsidRDefault="00EF1667" w:rsidP="00EF16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EF1667" w:rsidRPr="00EF1667" w:rsidRDefault="00EF1667" w:rsidP="00EF16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66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 § 2 i 3 Kodeksu wyborczego, jeżeli koniec terminu wykonania czynności określonej w Kodeksie wyborczym przypada na sobotę albo na dzień ustawowo wolny od pracy, termin upływa pierwszego roboczego dnia po tym dniu. Jeżeli Kodeks wyborczy nie stanowi inaczej, czynności wyborcze są dokonywane w godzinach urzędowania sądów, organów wyborczych i urzędów gmin</w:t>
      </w:r>
    </w:p>
    <w:p w:rsidR="00D478BE" w:rsidRDefault="00D478BE"/>
    <w:sectPr w:rsidR="00D4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0A2" w:rsidRDefault="00CC50A2" w:rsidP="00EF1667">
      <w:pPr>
        <w:spacing w:after="0" w:line="240" w:lineRule="auto"/>
      </w:pPr>
      <w:r>
        <w:separator/>
      </w:r>
    </w:p>
  </w:endnote>
  <w:endnote w:type="continuationSeparator" w:id="0">
    <w:p w:rsidR="00CC50A2" w:rsidRDefault="00CC50A2" w:rsidP="00EF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0A2" w:rsidRDefault="00CC50A2" w:rsidP="00EF1667">
      <w:pPr>
        <w:spacing w:after="0" w:line="240" w:lineRule="auto"/>
      </w:pPr>
      <w:r>
        <w:separator/>
      </w:r>
    </w:p>
  </w:footnote>
  <w:footnote w:type="continuationSeparator" w:id="0">
    <w:p w:rsidR="00CC50A2" w:rsidRDefault="00CC50A2" w:rsidP="00EF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352DD"/>
    <w:multiLevelType w:val="multilevel"/>
    <w:tmpl w:val="4162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67"/>
    <w:rsid w:val="00CC50A2"/>
    <w:rsid w:val="00D478BE"/>
    <w:rsid w:val="00E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2B005"/>
  <w15:chartTrackingRefBased/>
  <w15:docId w15:val="{86CCA34A-6009-486C-B12C-C78124C0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F1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F166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F166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F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00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9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4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3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0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9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9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6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1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25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8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93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8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5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11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9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5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13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6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5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26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5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5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43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9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3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0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63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9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23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92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46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7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1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9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8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Bartochowski</dc:creator>
  <cp:keywords/>
  <dc:description/>
  <cp:lastModifiedBy>Waldemar Bartochowski</cp:lastModifiedBy>
  <cp:revision>1</cp:revision>
  <dcterms:created xsi:type="dcterms:W3CDTF">2018-08-16T09:28:00Z</dcterms:created>
  <dcterms:modified xsi:type="dcterms:W3CDTF">2018-08-16T09:29:00Z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Waldemar.Bartochowski@gminazychlin.pl</vt:lpwstr>
  </property>
  <property fmtid="{D5CDD505-2E9C-101B-9397-08002B2CF9AE}" pid="5" name="MSIP_Label_ea8111db-c44f-4468-bd18-89485f561d7d_SetDate">
    <vt:lpwstr>2018-08-16T09:29:02.9933171Z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