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CD" w:rsidRPr="00F62BCD" w:rsidRDefault="00F62BCD" w:rsidP="00F62BCD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proofErr w:type="spellStart"/>
      <w:r w:rsidRPr="00F62BC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Żychlin</w:t>
      </w:r>
      <w:proofErr w:type="spellEnd"/>
      <w:r w:rsidRPr="00F62BC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 xml:space="preserve">, </w:t>
      </w:r>
      <w:proofErr w:type="spellStart"/>
      <w:r w:rsidRPr="00F62BC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dn</w:t>
      </w:r>
      <w:proofErr w:type="spellEnd"/>
      <w:r w:rsidRPr="00F62BC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. 30.11.2010r.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val="de-DE"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kern w:val="36"/>
          <w:sz w:val="24"/>
          <w:szCs w:val="24"/>
          <w:lang w:val="de-DE"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BPI </w:t>
      </w:r>
      <w:r w:rsidRPr="00F62BCD">
        <w:rPr>
          <w:rFonts w:ascii="Trebuchet MS" w:eastAsia="Times New Roman" w:hAnsi="Trebuchet MS" w:cs="Tahoma"/>
          <w:color w:val="000000"/>
          <w:kern w:val="36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kern w:val="36"/>
          <w:sz w:val="20"/>
          <w:szCs w:val="20"/>
          <w:lang w:eastAsia="pl-PL"/>
        </w:rPr>
        <w:t>3410/29-6/10</w:t>
      </w:r>
    </w:p>
    <w:p w:rsidR="00F62BCD" w:rsidRPr="00F62BCD" w:rsidRDefault="00F62BCD" w:rsidP="00F62BC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62BC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62BCD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F62BCD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Z M I A N A     T R E Ś C I   S I W Z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</w:t>
      </w:r>
      <w:r w:rsidRPr="00F62BCD">
        <w:rPr>
          <w:rFonts w:ascii="Trebuchet MS" w:eastAsia="Times New Roman" w:hAnsi="Trebuchet MS" w:cs="Tahoma"/>
          <w:i/>
          <w:iCs/>
          <w:color w:val="000000"/>
          <w:sz w:val="18"/>
          <w:lang w:eastAsia="pl-PL"/>
        </w:rPr>
        <w:t> </w:t>
      </w:r>
      <w:r w:rsidRPr="00F62BCD">
        <w:rPr>
          <w:rFonts w:ascii="Trebuchet MS" w:eastAsia="Times New Roman" w:hAnsi="Trebuchet MS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 xml:space="preserve">Udzielenie kredytu długoterminowego w wysokości 288.000 zł  dla Gminy Żychlin z przeznaczeniem na sfinansowanie inwestycji pn. “Budowa sieci cieplnej </w:t>
      </w:r>
      <w:proofErr w:type="spellStart"/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preizolowanej</w:t>
      </w:r>
      <w:proofErr w:type="spellEnd"/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 xml:space="preserve"> dla potrzeb zasilania osiedla mieszkaniowego przy ul. Łąkowej w Żychlinie – etap II”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Na podstawie art. 38 ust. 4 ustawy z dnia 29 stycznia 2004 r. - Prawo zamówień publicznych (Dz. U. z 2010r. Nr 113, poz. 759 ze zm.)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Zamawiający informuje, że na wniosek wykonawcy w celu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umożliwienia złożenia ofert przedłuża termin składania ofert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niniejszym postępowaniu do dnia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u w:val="single"/>
          <w:lang w:eastAsia="pl-PL"/>
        </w:rPr>
        <w:t>01.12.2010 do godz. 15.00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związku z powyższym wprowadza się następujące zmiany treści SIWZ: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1)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 zapis w SIWZ - </w:t>
      </w:r>
      <w:r w:rsidRPr="00F62BCD">
        <w:rPr>
          <w:rFonts w:ascii="Trebuchet MS" w:eastAsia="Times New Roman" w:hAnsi="Trebuchet MS" w:cs="Tahoma"/>
          <w:b/>
          <w:bCs/>
          <w:color w:val="000000"/>
          <w:spacing w:val="-5"/>
          <w:sz w:val="20"/>
          <w:lang w:eastAsia="pl-PL"/>
        </w:rPr>
        <w:t>X Opis sposobu przygotowania oferty pkt.  9 otrzymuje brzmienie: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Przetarg nieograniczony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 xml:space="preserve">Udzielenie kredytu długoterminowego w wysokości 288.000 zł  dla Gminy Żychlin z przeznaczeniem na sfinansowanie inwestycji pn. “Budowa sieci cieplnej </w:t>
      </w:r>
      <w:proofErr w:type="spellStart"/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preizolowanej</w:t>
      </w:r>
      <w:proofErr w:type="spellEnd"/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 xml:space="preserve"> dla potrzeb zasilania osiedla mieszkaniowego przy ul. Łąkowej w Żychlinie – etap II”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nie otwierać do dnia 01.12.2010r. do godz. 15:00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left="360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left="360" w:firstLine="34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2) zapis w SIWZ -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XI Miejsce oraz termin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składania i otwarcia ofert pkt. 1 i 2 otrzymuje brzmienie: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FF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1. Ofertę należy złożyć w siedzibie zamawiającego tj. ul. Barlickiego 15, 99-320 Żychlin nie później niż do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u w:val="single"/>
          <w:lang w:eastAsia="pl-PL"/>
        </w:rPr>
        <w:t>01.12.2010r. do godz. 15:00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(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Biuro Podawcze, pokój Nr 1).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i/>
          <w:iCs/>
          <w:color w:val="000000"/>
          <w:sz w:val="20"/>
          <w:szCs w:val="20"/>
          <w:u w:val="single"/>
          <w:lang w:eastAsia="pl-PL"/>
        </w:rPr>
        <w:t>UWAGA : decyduje data i godzina wpływu oferty do Zamawiającego, a nie data jej wysłania przesyłką pocztową czy kurierską.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2.Otwarcie ofert nastąpi w dniu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01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u w:val="single"/>
          <w:lang w:eastAsia="pl-PL"/>
        </w:rPr>
        <w:t>.12.2010r. o godz. 15.30</w:t>
      </w:r>
      <w:r w:rsidRPr="00F62BCD">
        <w:rPr>
          <w:rFonts w:ascii="Trebuchet MS" w:eastAsia="Times New Roman" w:hAnsi="Trebuchet MS" w:cs="Tahoma"/>
          <w:b/>
          <w:bCs/>
          <w:color w:val="000000"/>
          <w:sz w:val="20"/>
          <w:u w:val="single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w siedzibie zamawiającego tj.</w:t>
      </w:r>
      <w:r w:rsidRPr="00F62BCD">
        <w:rPr>
          <w:rFonts w:ascii="Trebuchet MS" w:eastAsia="Times New Roman" w:hAnsi="Trebuchet MS" w:cs="Tahoma"/>
          <w:color w:val="FF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ul. Barlickiego 15, 99-320 Żychlin, pokój nr 16.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pozostałym zakresie SIWZ pozostaje bez zmian.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W/w zmiana treści SIWZ prowadzi do zmiany treści ogłoszenia o zamówieniu Nr 379214-2010z dn. 23.11.2010r. W związku z powyższym Zamawiający zamieści ogłoszenie o zmianie ogłoszenia </w:t>
      </w:r>
      <w:r w:rsidRPr="00F62BCD">
        <w:rPr>
          <w:rFonts w:ascii="Trebuchet MS" w:eastAsia="Times New Roman" w:hAnsi="Trebuchet MS" w:cs="Tahoma"/>
          <w:color w:val="000000"/>
          <w:sz w:val="20"/>
          <w:lang w:eastAsia="pl-PL"/>
        </w:rPr>
        <w:t> </w:t>
      </w: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w Biuletynie Zamówień Publicznych.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u w:val="single"/>
          <w:lang w:eastAsia="pl-PL"/>
        </w:rPr>
        <w:t>Do wiadomości: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rebuchet MS" w:eastAsia="Times New Roman" w:hAnsi="Trebuchet MS" w:cs="Tahoma"/>
          <w:color w:val="000000"/>
          <w:sz w:val="20"/>
          <w:szCs w:val="20"/>
          <w:lang w:eastAsia="pl-PL"/>
        </w:rPr>
        <w:t>- wszyscy uczestnicy postępowania</w:t>
      </w:r>
    </w:p>
    <w:p w:rsidR="00F62BCD" w:rsidRPr="00F62BCD" w:rsidRDefault="00F62BCD" w:rsidP="00F62BC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Arial" w:eastAsia="Times New Roman" w:hAnsi="Arial" w:cs="Arial"/>
          <w:color w:val="00000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Burmistrz Gminy Żychlin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F62BCD" w:rsidRPr="00F62BCD" w:rsidRDefault="00F62BCD" w:rsidP="00F62B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F62B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       /-/ Grzegorz Ambroziak</w:t>
      </w:r>
    </w:p>
    <w:p w:rsidR="002E5103" w:rsidRDefault="002E5103"/>
    <w:sectPr w:rsidR="002E5103" w:rsidSect="002E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2BCD"/>
    <w:rsid w:val="002E5103"/>
    <w:rsid w:val="00F6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103"/>
  </w:style>
  <w:style w:type="paragraph" w:styleId="Nagwek1">
    <w:name w:val="heading 1"/>
    <w:basedOn w:val="Normalny"/>
    <w:link w:val="Nagwek1Znak"/>
    <w:uiPriority w:val="9"/>
    <w:qFormat/>
    <w:rsid w:val="00F62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2B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F62BCD"/>
  </w:style>
  <w:style w:type="character" w:styleId="Pogrubienie">
    <w:name w:val="Strong"/>
    <w:basedOn w:val="Domylnaczcionkaakapitu"/>
    <w:uiPriority w:val="22"/>
    <w:qFormat/>
    <w:rsid w:val="00F62BCD"/>
    <w:rPr>
      <w:b/>
      <w:bCs/>
    </w:rPr>
  </w:style>
  <w:style w:type="paragraph" w:customStyle="1" w:styleId="tyt">
    <w:name w:val="tyt"/>
    <w:basedOn w:val="Normalny"/>
    <w:rsid w:val="00F6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F6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F62B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62BC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2B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6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62B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2015-06-22T06:40:00Z</dcterms:created>
  <dcterms:modified xsi:type="dcterms:W3CDTF">2015-06-22T06:40:00Z</dcterms:modified>
</cp:coreProperties>
</file>