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F7" w:rsidRPr="00835AF7" w:rsidRDefault="00835AF7" w:rsidP="00835AF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835AF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dn. 23.02.2012r.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BPI. 271.2.5.2012 </w:t>
      </w:r>
    </w:p>
    <w:p w:rsidR="00835AF7" w:rsidRPr="00835AF7" w:rsidRDefault="00835AF7" w:rsidP="00835A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35AF7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</w:t>
      </w:r>
      <w:r w:rsidRPr="00835AF7">
        <w:rPr>
          <w:rFonts w:ascii="Tahoma" w:eastAsia="Times New Roman" w:hAnsi="Tahoma" w:cs="Tahoma"/>
          <w:color w:val="000000"/>
          <w:kern w:val="36"/>
          <w:sz w:val="24"/>
          <w:szCs w:val="24"/>
          <w:lang w:val="de-DE"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  1</w:t>
      </w:r>
      <w:r w:rsidRPr="00835A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lang w:eastAsia="pl-PL"/>
        </w:rPr>
        <w:t>„Ubezpieczenie Majątku i Innych Interesów Gminy Żychlin Wraz z Jednostkami  Organizacyjnymi”</w:t>
      </w:r>
    </w:p>
    <w:p w:rsidR="00835AF7" w:rsidRPr="00835AF7" w:rsidRDefault="00835AF7" w:rsidP="00835AF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  zamówień  publicznych  (Dz. U. z 2007r. Nr 223, poz. 1655 ze zm.)  Zamawiający  informuje,  że  w dn. 21.02.2012r. wpłynęło zapytanie Wykonawcy o następującej treści: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16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16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Pytanie 1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Czy w ramach ubezpieczenia mienia od ognia i innych zdarzeń losowych w pozycji „ Budowle” zawarto jako przedmiot ubezpieczenia drogi, ulice, chodniki parkingi, place.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Odpowiedź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Drogi, ulice, chodnik, parkingi, place nie są objęte wyżej wymienionym ubezpieczeniem.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Pytanie 2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 faktem iż dla budynków, których wiek przekracza 50 lat wartość przyjęta dla celów ubezpieczeniowych to wartość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odtworzeniowa, proszę o wyszczególnienie przeprowadzonych remontów, modernizacji opisu stanu budynków (proszę o wskazanie, czy wśród budynków przedmiotu ubezpieczenia stanowią także pustostany)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Odpowiedź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Budynki , których wiek przekracza 50 lat oraz zakres przeprowadzonych prac remontowych przedstawia się następująco: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Zespół Szkół Nr 1 w Żychlinie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Termomodernizacja budynku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roku 2009 część I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Przedstawienie prac remontowych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wymiana stolarki okiennej i drzwiowej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Wartość szacunkowa 107 444,18 zł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Termomodernizacja budynku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roku 2010 część II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Przedstawienie prac remontowych: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docieplenie ścian styropianem grubości 12 cm metodą mokrą – lekką wraz z robotami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towarzyszącymi,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wykonanie instalacji odgromowej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Wartość szacunkowa 414 598,75 zł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Obiekt posiada monitoring zewnętrzny i wewnętrzny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Stan budynku: Dobry</w:t>
      </w:r>
    </w:p>
    <w:p w:rsidR="00835AF7" w:rsidRPr="00835AF7" w:rsidRDefault="00835AF7" w:rsidP="00835AF7">
      <w:pPr>
        <w:shd w:val="clear" w:color="auto" w:fill="FFFFFF"/>
        <w:spacing w:before="48" w:after="0" w:line="216" w:lineRule="atLeast"/>
        <w:ind w:right="39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Szkoła Podstawowa Nr 1 w Żychlinie przy ul. 1-go Maja 25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Termomodernizacja budynku w roku 2007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Przedstawienie prac remontowych: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wymiana stolarki okiennej i drzwiowej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-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docieplenie ścian grubość 12 cm – metodą mokrą –lekką wraz z robotami towarzyszącymi</w:t>
      </w:r>
    </w:p>
    <w:p w:rsidR="00835AF7" w:rsidRPr="00835AF7" w:rsidRDefault="00835AF7" w:rsidP="00835A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Wartość szacunkowa: 241 086,92 zł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Stan budynku : Dobry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Zespół Szkolno - Przedszkolny w Żychlinie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Termomodernizacja budynku w roku 2008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część I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Przedstawienie prac remontowych :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Wymiana stolarki okiennej i drzwiowej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Wartość szacunkowa: 278 783,20 zł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Termomodernizacja budynku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roku 2009 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część II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Przedstawienie prac remontowych :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docieplenie ścian styropianem grubości 12 cm – metodą mokrą – lekką wraz robotami towarzyszącymi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wymiana instalacji odgromowej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Wartość szacunkowa: 419 155,51</w:t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Obiekt posiada monitoring zewnętrzny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Stan budynku: Dobry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Szkoła Podstawowa w Śleszynie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okresie minionych 20 – 30 lat nie zostały wykonane żadne prace związane z gruntownym remontem budynku.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Obiekt wpisany jest do rejestru zabytków nieruchomych dawnego województwa Płockiego.</w:t>
      </w:r>
      <w:r w:rsidRPr="00835AF7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Stan budynku: Średni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</w:p>
    <w:p w:rsidR="00835AF7" w:rsidRPr="00835AF7" w:rsidRDefault="00835AF7" w:rsidP="00835AF7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Pytanie 3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Czy wśród budynków przedmiot ubezpieczenia stanowią pustostany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Odpowiedź</w:t>
      </w: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wykazanym do ubezpieczenia mieniu nie występują pustostany.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Do wiadomości: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wszyscy uczestnicy postępowania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Osoba uprawniona do kontaktu z Wykonawcami</w:t>
      </w:r>
    </w:p>
    <w:p w:rsidR="00835AF7" w:rsidRPr="00835AF7" w:rsidRDefault="00835AF7" w:rsidP="00835A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5A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/-/ Waldemar Bartochowski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35AF7"/>
    <w:rsid w:val="00835AF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835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A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835AF7"/>
  </w:style>
  <w:style w:type="paragraph" w:customStyle="1" w:styleId="tyt">
    <w:name w:val="tyt"/>
    <w:basedOn w:val="Normalny"/>
    <w:rsid w:val="0083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83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2015-06-25T06:35:00Z</dcterms:created>
  <dcterms:modified xsi:type="dcterms:W3CDTF">2015-06-25T06:35:00Z</dcterms:modified>
</cp:coreProperties>
</file>