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7476"/>
      </w:tblGrid>
      <w:tr w:rsidR="00CF4A66" w:rsidRPr="00505FC8" w14:paraId="5B5A2690" w14:textId="77777777" w:rsidTr="00505FC8">
        <w:trPr>
          <w:trHeight w:val="641"/>
          <w:tblHeader/>
          <w:tblCellSpacing w:w="0" w:type="dxa"/>
        </w:trPr>
        <w:tc>
          <w:tcPr>
            <w:tcW w:w="10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4937A" w14:textId="77777777" w:rsidR="00CF4A66" w:rsidRPr="00505FC8" w:rsidRDefault="00CF4A66">
            <w:pPr>
              <w:pStyle w:val="Tekstpodstawowy21"/>
              <w:spacing w:line="256" w:lineRule="auto"/>
              <w:rPr>
                <w:b/>
                <w:bCs/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Klauzula informacyjna dot. przetwarzania danych osobowych</w:t>
            </w:r>
          </w:p>
          <w:p w14:paraId="4D8AA7F4" w14:textId="77777777" w:rsidR="00CF4A66" w:rsidRPr="00505FC8" w:rsidRDefault="00CF4A66">
            <w:pPr>
              <w:pStyle w:val="Tekstpodstawowy21"/>
              <w:spacing w:line="256" w:lineRule="auto"/>
              <w:rPr>
                <w:b/>
                <w:bCs/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– udzielenie pomocy materialnej o charakterze socjalnym (stypendium szkolne) dla uczniów, wychowanków i słuchaczy zamieszkałych na terenie gminy</w:t>
            </w:r>
          </w:p>
        </w:tc>
      </w:tr>
      <w:tr w:rsidR="00CF4A66" w:rsidRPr="00505FC8" w14:paraId="68102D3B" w14:textId="77777777" w:rsidTr="00505FC8">
        <w:trPr>
          <w:trHeight w:val="423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43DF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TOŻSAMOŚĆ ADMINISTRATORA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8885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Administratorem jest Burmistrz Gminy Żychlin (Gmina Żychlin), ul. Barlickiego 15, 99-320 Żychlin.</w:t>
            </w:r>
          </w:p>
        </w:tc>
      </w:tr>
      <w:tr w:rsidR="00CF4A66" w:rsidRPr="00505FC8" w14:paraId="1475347A" w14:textId="77777777" w:rsidTr="00505FC8">
        <w:trPr>
          <w:trHeight w:val="641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4253F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DANE KONTAKTOWE ADMINISTRATORA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5C28B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Z administratorem można skontaktować się drogą mailową: sekretariat@gminazychlin.pl</w:t>
            </w:r>
          </w:p>
        </w:tc>
      </w:tr>
      <w:tr w:rsidR="00CF4A66" w:rsidRPr="00505FC8" w14:paraId="2126F635" w14:textId="77777777" w:rsidTr="00505FC8">
        <w:trPr>
          <w:trHeight w:val="1489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AE7F6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DANE KONTAKTOWE INSPEKTORA OCHRONY DANYCH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1B8AF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Administrator wyznaczył inspektora ochrony danych, z którym może się Pani/Pan skontaktować poprzez email iod@gminazychlin.pl, telefonicznie pod nr 24 351 20 32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CF4A66" w:rsidRPr="00505FC8" w14:paraId="29DD5B51" w14:textId="77777777" w:rsidTr="00505FC8">
        <w:trPr>
          <w:trHeight w:val="755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00A1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CELE PRZETWARZANIA I PODSTAWA PRAWNA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5153A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 xml:space="preserve">Celem przetwarzania danych jest rozpatrzenie wniosku w </w:t>
            </w:r>
            <w:bookmarkStart w:id="0" w:name="_GoBack"/>
            <w:bookmarkEnd w:id="0"/>
            <w:r w:rsidRPr="00505FC8">
              <w:rPr>
                <w:sz w:val="22"/>
                <w:szCs w:val="22"/>
              </w:rPr>
              <w:t>przedmiocie udzielenia pomocy materialnej o charakterze socjalnym (stypendium szkolne) dla uczniów, wychowanków i słuchaczy zamieszkałych na terenie gminy oraz wydanie stosownego rozstrzygnięcia.</w:t>
            </w:r>
          </w:p>
          <w:p w14:paraId="2D6C2BE9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Podstawę prawną przetwarzania stanowi art. 6 ust. 1 lit. c ogólnego rozporządzenia o ochronie danych (RODO) oraz art. 9 ust. 2 lit. b w związku z art. 90d ustawy z dnia 7 września 1991 r. o systemie oświaty.</w:t>
            </w:r>
          </w:p>
        </w:tc>
      </w:tr>
      <w:tr w:rsidR="00CF4A66" w:rsidRPr="00505FC8" w14:paraId="04EEE6ED" w14:textId="77777777" w:rsidTr="00505FC8">
        <w:trPr>
          <w:trHeight w:val="355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50BD1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b/>
                <w:bCs/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KATEGORIE DANYCH OSOBOWYCH, KTÓRYCH DOTYCZY PRZETWARZANIE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31F26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Dane przetwarzane przez administratora mogą obejmować następujące kategorie odnośnych danych osobowych: dane kontaktowe, dane pracownicze, dane dotyczące dochodu i stanu majątkowego, dane dotyczące stanu zdrowia.</w:t>
            </w:r>
          </w:p>
        </w:tc>
      </w:tr>
      <w:tr w:rsidR="00CF4A66" w:rsidRPr="00505FC8" w14:paraId="3F1FF9F6" w14:textId="77777777" w:rsidTr="00505FC8">
        <w:trPr>
          <w:trHeight w:val="45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DB7B6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ODBIORCY DANYCH</w:t>
            </w:r>
          </w:p>
          <w:p w14:paraId="7B1DA1FF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AE85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Odbiorcami danych osobowych mogą być podmioty zajmujące się obsługą informatyczną Administratora.</w:t>
            </w:r>
          </w:p>
        </w:tc>
      </w:tr>
      <w:tr w:rsidR="00CF4A66" w:rsidRPr="00505FC8" w14:paraId="32A2E707" w14:textId="77777777" w:rsidTr="00505FC8">
        <w:trPr>
          <w:trHeight w:val="2349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1D72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OKRES PRZECHOWYWANIA DANYCH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77867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(tekst jednolity: Dz.U. 2019 poz. 553 z późn. zm.) oraz rozporządzenia Prezesa Rady Ministrów z dnia 18 stycznia 2011 r. w sprawie instrukcji kancelaryjnej, jednolitych rzeczowych wykazów akt oraz instrukcji w sprawie organizacji i zakresu działania archiwów zakładowych (Dz.U. 2011 nr 14 poz. 67), tj. przez okres 5 lat.</w:t>
            </w:r>
          </w:p>
        </w:tc>
      </w:tr>
      <w:tr w:rsidR="00CF4A66" w:rsidRPr="00505FC8" w14:paraId="52B15180" w14:textId="77777777" w:rsidTr="00505FC8">
        <w:trPr>
          <w:trHeight w:val="641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C8B1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PRAWA PODMIOTÓW DANYCH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0FD46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CF4A66" w:rsidRPr="00505FC8" w14:paraId="194873A9" w14:textId="77777777" w:rsidTr="00505FC8">
        <w:trPr>
          <w:trHeight w:val="1065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08AFD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PRAWO WNIESIENIA SKARGI DO ORGANU NADZORCZEGO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116E6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Przysługuje Pani/Panu również prawo wniesienia skargi do organu nadzorczego właściwego w sprawach ochrony danych osobowych, tj. do Prezesa Urzędu Ochrony Danych Osobowych (ul. Stawki 2, 00-193 Warszawa).</w:t>
            </w:r>
          </w:p>
        </w:tc>
      </w:tr>
      <w:tr w:rsidR="00CF4A66" w:rsidRPr="00505FC8" w14:paraId="296ABC9B" w14:textId="77777777" w:rsidTr="00505FC8">
        <w:trPr>
          <w:trHeight w:val="320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9E8D9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ŹRÓDŁO POCHODZENIA DANYCH OSOBOWYCH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68720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 xml:space="preserve">Osoba, której dane dotyczą lub osoba bliska osobie której dane dotyczą. </w:t>
            </w:r>
          </w:p>
        </w:tc>
      </w:tr>
      <w:tr w:rsidR="00CF4A66" w:rsidRPr="00505FC8" w14:paraId="1B7F66DA" w14:textId="77777777" w:rsidTr="00505FC8">
        <w:trPr>
          <w:trHeight w:val="1283"/>
          <w:tblCellSpacing w:w="0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241F3" w14:textId="77777777" w:rsidR="00CF4A66" w:rsidRPr="00505FC8" w:rsidRDefault="00CF4A66">
            <w:pPr>
              <w:pStyle w:val="Tekstpodstawowy21"/>
              <w:spacing w:line="256" w:lineRule="auto"/>
              <w:ind w:left="112"/>
              <w:jc w:val="left"/>
              <w:rPr>
                <w:sz w:val="22"/>
                <w:szCs w:val="22"/>
              </w:rPr>
            </w:pPr>
            <w:r w:rsidRPr="00505FC8">
              <w:rPr>
                <w:b/>
                <w:bCs/>
                <w:sz w:val="22"/>
                <w:szCs w:val="22"/>
              </w:rPr>
              <w:t>INFORMACJA O DOWOLNOŚCI LUB OBOWIĄZKU PODANIA DANYCH</w:t>
            </w:r>
          </w:p>
        </w:tc>
        <w:tc>
          <w:tcPr>
            <w:tcW w:w="7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8F798" w14:textId="77777777" w:rsidR="00CF4A66" w:rsidRPr="00505FC8" w:rsidRDefault="00CF4A66">
            <w:pPr>
              <w:pStyle w:val="Tekstpodstawowy21"/>
              <w:spacing w:line="256" w:lineRule="auto"/>
              <w:ind w:left="85" w:right="121"/>
              <w:jc w:val="both"/>
              <w:rPr>
                <w:sz w:val="22"/>
                <w:szCs w:val="22"/>
              </w:rPr>
            </w:pPr>
            <w:r w:rsidRPr="00505FC8">
              <w:rPr>
                <w:sz w:val="22"/>
                <w:szCs w:val="22"/>
              </w:rPr>
              <w:t>Podanie danych osobowych jest wymogiem ustawowym. Odmowa podania danych uniemożliwi rozpatrzenie wniosku w przedmiocie udzielenia pomocy materialnej o charakterze socjalnym (stypendium szkolne) dla uczniów, wychowanków i słuchaczy zamieszkałych na terenie gminy oraz wydanie stosownego rozstrzygnięcia.</w:t>
            </w:r>
          </w:p>
        </w:tc>
      </w:tr>
    </w:tbl>
    <w:p w14:paraId="7FCD9CE2" w14:textId="77777777" w:rsidR="009B3027" w:rsidRPr="00505FC8" w:rsidRDefault="009B3027">
      <w:pPr>
        <w:rPr>
          <w:sz w:val="22"/>
          <w:szCs w:val="22"/>
        </w:rPr>
      </w:pPr>
    </w:p>
    <w:sectPr w:rsidR="009B3027" w:rsidRPr="00505FC8" w:rsidSect="00505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9CD0" w14:textId="77777777" w:rsidR="00DC6932" w:rsidRDefault="00DC6932" w:rsidP="00307650">
      <w:r>
        <w:separator/>
      </w:r>
    </w:p>
  </w:endnote>
  <w:endnote w:type="continuationSeparator" w:id="0">
    <w:p w14:paraId="6413704A" w14:textId="77777777" w:rsidR="00DC6932" w:rsidRDefault="00DC6932" w:rsidP="0030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6DD8" w14:textId="77777777" w:rsidR="00DC6932" w:rsidRDefault="00DC6932" w:rsidP="00307650">
      <w:r>
        <w:separator/>
      </w:r>
    </w:p>
  </w:footnote>
  <w:footnote w:type="continuationSeparator" w:id="0">
    <w:p w14:paraId="64651F41" w14:textId="77777777" w:rsidR="00DC6932" w:rsidRDefault="00DC6932" w:rsidP="0030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8E"/>
    <w:rsid w:val="0008788E"/>
    <w:rsid w:val="00307650"/>
    <w:rsid w:val="0039776C"/>
    <w:rsid w:val="00505FC8"/>
    <w:rsid w:val="009B3027"/>
    <w:rsid w:val="00CF4A66"/>
    <w:rsid w:val="00D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190E"/>
  <w15:chartTrackingRefBased/>
  <w15:docId w15:val="{4C825A07-ECD3-43A3-943C-459FD7A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F4A66"/>
    <w:pPr>
      <w:suppressAutoHyphens/>
      <w:jc w:val="center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Paulina Sochacka</cp:lastModifiedBy>
  <cp:revision>5</cp:revision>
  <dcterms:created xsi:type="dcterms:W3CDTF">2020-08-24T08:35:00Z</dcterms:created>
  <dcterms:modified xsi:type="dcterms:W3CDTF">2020-12-01T07:56:00Z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paulina.ryckowska@gminazychlin.pl</vt:lpwstr>
  </property>
  <property fmtid="{D5CDD505-2E9C-101B-9397-08002B2CF9AE}" pid="5" name="MSIP_Label_ea8111db-c44f-4468-bd18-89485f561d7d_SetDate">
    <vt:lpwstr>2020-08-24T08:35:51.6258213Z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7ea8ea9b-0a32-4695-8c07-d8dc54f92eca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