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21" w:rsidRPr="00EF7821" w:rsidRDefault="00EF7821" w:rsidP="00EF7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20.11.2013 r.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BPI.271.17.21.2013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      </w:t>
      </w:r>
      <w:r w:rsidRPr="00EF782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EF782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Dowóz dzieci do szkół w roku 2014 dla Gminy Żychlin</w:t>
      </w:r>
    </w:p>
    <w:p w:rsidR="00EF7821" w:rsidRPr="00EF7821" w:rsidRDefault="00EF7821" w:rsidP="00EF7821">
      <w:pPr>
        <w:shd w:val="clear" w:color="auto" w:fill="FFFFFF"/>
        <w:spacing w:after="0" w:line="240" w:lineRule="auto"/>
        <w:ind w:left="432" w:hanging="432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</w:t>
      </w:r>
      <w:r w:rsidRPr="00EF782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EF782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  -  Gmina  Żychlin,  działając  na  podstawie  art. 92  ust. 1  pkt. 1 ustawy z dnia 29 stycznia 2004 r. - Prawo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(tekst jednolity: Dz. U z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dotyczy oferty częściowej Nr 1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wybrano jako najkorzystniejszą ofertę złożoną przez : </w:t>
      </w:r>
    </w:p>
    <w:p w:rsidR="00EF7821" w:rsidRPr="00EF7821" w:rsidRDefault="00EF7821" w:rsidP="00EF7821">
      <w:pPr>
        <w:shd w:val="clear" w:color="auto" w:fill="FFFFFF"/>
        <w:spacing w:after="0" w:line="240" w:lineRule="auto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ind w:left="18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„Przedsiębiorstwo Komunikacji Samochodowej w Grodzisku Maz.”</w:t>
      </w:r>
    </w:p>
    <w:p w:rsidR="00EF7821" w:rsidRPr="00EF7821" w:rsidRDefault="00EF7821" w:rsidP="00EF7821">
      <w:pPr>
        <w:shd w:val="clear" w:color="auto" w:fill="FFFFFF"/>
        <w:spacing w:after="0" w:line="240" w:lineRule="auto"/>
        <w:ind w:left="18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Sp. z o.o., 05-825 Grodzisk Mazowiecki, 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ul. Chełmońskiego 33</w:t>
      </w:r>
    </w:p>
    <w:p w:rsidR="00EF7821" w:rsidRPr="00EF7821" w:rsidRDefault="00EF7821" w:rsidP="00EF782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Uzasadnienie wyboru: 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tj. 100 niepodlegająca odrzuceniu.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XIII Opis kryteriów, którymi zamawiający będzie się kierował przy wyborze oferty wraz z podaniem znaczenia tych kryteriów oraz sposobu oceny ofert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3 Wynik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zamówienia zostały powierzone Wykonawcy, którego oferta uzyskała najwyższą ilość punktów przy założonym kryterium ceny 100 %.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Calibri" w:eastAsia="Times New Roman" w:hAnsi="Calibri" w:cs="Tahoma"/>
          <w:color w:val="000000"/>
          <w:sz w:val="18"/>
          <w:lang w:eastAsia="pl-PL"/>
        </w:rPr>
        <w:t>1.</w:t>
      </w:r>
      <w:r w:rsidRPr="00EF782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Usługi Transportowe Agata Kiełbasa, Złotniki 11, 99-314 Krzyżanów.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Calibri" w:eastAsia="Times New Roman" w:hAnsi="Calibri" w:cs="Tahoma"/>
          <w:color w:val="000000"/>
          <w:sz w:val="18"/>
          <w:lang w:eastAsia="pl-PL"/>
        </w:rPr>
        <w:t>2.</w:t>
      </w:r>
      <w:r w:rsidRPr="00EF782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Przedsiębiorstwo Komunikacji Samochodowej w Grodzisku Maz. Sp. z o.o.,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     ul. Chełmońskiego 33, 05-825 Grodzisk Mazowiecki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Calibri" w:eastAsia="Times New Roman" w:hAnsi="Calibri" w:cs="Tahoma"/>
          <w:color w:val="000000"/>
          <w:sz w:val="18"/>
          <w:lang w:eastAsia="pl-PL"/>
        </w:rPr>
        <w:t>3.</w:t>
      </w:r>
      <w:r w:rsidRPr="00EF782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MarQs Usługi Autokarowe Marek Flejszman, Topola Królewska 22, 99-100 Łęczyca.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Calibri" w:eastAsia="Times New Roman" w:hAnsi="Calibri" w:cs="Tahoma"/>
          <w:color w:val="000000"/>
          <w:sz w:val="18"/>
          <w:lang w:eastAsia="pl-PL"/>
        </w:rPr>
        <w:t>4.</w:t>
      </w:r>
      <w:r w:rsidRPr="00EF782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Przedsiębiorstwo Komunikacji Samochodowej Łęczyca Sp. z o.o., ul. Belwederska 7A, 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     99-100 Łęczyca.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Calibri" w:eastAsia="Times New Roman" w:hAnsi="Calibri" w:cs="Tahoma"/>
          <w:color w:val="000000"/>
          <w:sz w:val="18"/>
          <w:szCs w:val="18"/>
          <w:lang w:eastAsia="pl-PL"/>
        </w:rPr>
        <w:t>5.</w:t>
      </w:r>
      <w:r w:rsidRPr="00EF782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EF782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Przedsiębiorstwo Komunikacji Samochodowej w Płocku S.A., ul. Bielska 53,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     09-400 Płock.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Streszczenie oceny i porównania złożonych ofert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zawiera poniższa tabela.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tbl>
      <w:tblPr>
        <w:tblW w:w="0" w:type="auto"/>
        <w:tblInd w:w="-30" w:type="dxa"/>
        <w:tblCellMar>
          <w:left w:w="0" w:type="dxa"/>
          <w:right w:w="0" w:type="dxa"/>
        </w:tblCellMar>
        <w:tblLook w:val="04A0"/>
      </w:tblPr>
      <w:tblGrid>
        <w:gridCol w:w="1097"/>
        <w:gridCol w:w="2520"/>
        <w:gridCol w:w="1805"/>
        <w:gridCol w:w="2262"/>
        <w:gridCol w:w="1558"/>
      </w:tblGrid>
      <w:tr w:rsidR="00EF7821" w:rsidRPr="00EF7821" w:rsidTr="00EF7821">
        <w:trPr>
          <w:trHeight w:val="543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                         w kryterium:</w:t>
            </w:r>
          </w:p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100%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EF7821" w:rsidRPr="00EF7821" w:rsidTr="00EF7821">
        <w:trPr>
          <w:trHeight w:val="727"/>
        </w:trPr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Usługi Transportowe</w:t>
            </w:r>
          </w:p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Agata Kiełbasa,</w:t>
            </w:r>
          </w:p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Złotniki 11,</w:t>
            </w:r>
          </w:p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99-314 Krzyżanów</w:t>
            </w: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110 596,70 zł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91,90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91,90</w:t>
            </w:r>
          </w:p>
        </w:tc>
      </w:tr>
      <w:tr w:rsidR="00EF7821" w:rsidRPr="00EF7821" w:rsidTr="00EF7821">
        <w:trPr>
          <w:trHeight w:val="911"/>
        </w:trPr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lang w:eastAsia="pl-PL"/>
              </w:rPr>
              <w:t>Przedsiębiorstwo Komunikacji Samochodowej</w:t>
            </w:r>
          </w:p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lang w:eastAsia="pl-PL"/>
              </w:rPr>
              <w:t>w Grodzisku Mazowieckim</w:t>
            </w:r>
          </w:p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lang w:eastAsia="pl-PL"/>
              </w:rPr>
              <w:t>Sp. z o.o.,</w:t>
            </w:r>
          </w:p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lang w:eastAsia="pl-PL"/>
              </w:rPr>
              <w:t>ul. Chełmońskiego 33,</w:t>
            </w:r>
          </w:p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lang w:eastAsia="pl-PL"/>
              </w:rPr>
              <w:t>05-825 Grodzisk Mazowiecki</w:t>
            </w: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101 664,90 zł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100,00</w:t>
            </w:r>
          </w:p>
        </w:tc>
      </w:tr>
      <w:tr w:rsidR="00EF7821" w:rsidRPr="00EF7821" w:rsidTr="00EF7821">
        <w:trPr>
          <w:trHeight w:val="727"/>
        </w:trPr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lang w:eastAsia="pl-PL"/>
              </w:rPr>
              <w:t>MarQs Usługi Autokarowe Marek Flejszman,</w:t>
            </w:r>
          </w:p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lang w:eastAsia="pl-PL"/>
              </w:rPr>
              <w:t>Topola Królewska 22,</w:t>
            </w:r>
          </w:p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lang w:eastAsia="pl-PL"/>
              </w:rPr>
              <w:t>99-100 Łęczyca</w:t>
            </w: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101 927,60 zł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99,74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99,74</w:t>
            </w:r>
          </w:p>
        </w:tc>
      </w:tr>
      <w:tr w:rsidR="00EF7821" w:rsidRPr="00EF7821" w:rsidTr="00EF7821">
        <w:trPr>
          <w:trHeight w:val="727"/>
        </w:trPr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lang w:eastAsia="pl-PL"/>
              </w:rPr>
              <w:t>Przedsiębiorstwo Komunikacji Samochodowej Łęczyca Sp. z o.o.,</w:t>
            </w:r>
          </w:p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lang w:eastAsia="pl-PL"/>
              </w:rPr>
              <w:t>ul. Belwederska 7A,</w:t>
            </w:r>
          </w:p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lang w:eastAsia="pl-PL"/>
              </w:rPr>
              <w:t>99-100 Łęczyca</w:t>
            </w: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110 596,70 zł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91,92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91,92</w:t>
            </w:r>
          </w:p>
        </w:tc>
      </w:tr>
      <w:tr w:rsidR="00EF7821" w:rsidRPr="00EF7821" w:rsidTr="00EF7821">
        <w:trPr>
          <w:trHeight w:val="368"/>
        </w:trPr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lang w:eastAsia="pl-PL"/>
              </w:rPr>
              <w:t>Przedsiębiorstwo Komunikacji Samochodowej</w:t>
            </w:r>
          </w:p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lang w:eastAsia="pl-PL"/>
              </w:rPr>
              <w:t>w Płocku S.A.,</w:t>
            </w:r>
          </w:p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lang w:eastAsia="pl-PL"/>
              </w:rPr>
              <w:t>ul. Bielska 53,</w:t>
            </w:r>
          </w:p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lang w:eastAsia="pl-PL"/>
              </w:rPr>
              <w:t>09-400 Płock</w:t>
            </w: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103 503,80 zł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98,20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21" w:rsidRPr="00EF7821" w:rsidRDefault="00EF7821" w:rsidP="00EF78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F78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98,20</w:t>
            </w:r>
          </w:p>
        </w:tc>
      </w:tr>
    </w:tbl>
    <w:p w:rsidR="00EF7821" w:rsidRPr="00EF7821" w:rsidRDefault="00EF7821" w:rsidP="00EF78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 publicznych (tj. Dz. U z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 Zamawiający - Gmina Żychlin informuje, że w prowadzonym postępowaniu zostały odrzucone oferty Wykonawców wykluczonych z niniejszego postępowania.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prawne: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89 ust. 1 pkt. 5 ustawy z dnia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 stycznia 2004 roku - Prawo zamówień publicznych (tj. Dz. U z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publicznych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 )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dotyczy oferty częściowej Nr 1 została wykluczona oferta nr 1 złożona przez 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Przedsiębiorstwo Komunikacji Samochodowej w Gostyninie Sp. z o.o., ul. 18 Stycznia 36, 09-500 Gostynin.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prawne: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24 ust. 2 pkt 4 ustawy z dnia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 stycznia 2004 roku - Prawo zamówień publicznych (tj. Dz. U z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 - z postępowania o udzielenie zamówienia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wyklucza się również wykonawców, którzy nie wykazali spełnienia warunków udziału 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postępowaniu.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faktyczne: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nie spełnia warunków udziału w postępowaniu określonych w SIWZ w rozdziale VI. pkt. 2 lit. c.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zgodnie § 3 ust. 1 pkt. 3 Rozporządzenia Prezesa Rady Ministrów z dnia 19 lutego 2013r. w sprawie rodzajów dokumentów, jakich może żądać Zamawiający od Wykonawcy oraz form, w jakich te dokumenty mogą być składane (Dz. U. z 2013 r. poz. 231) żądał złożenia przez wykonawcę aktualnego zaświadczenia właściwego naczelnika urzędu skarbowego potwierdzającego, że Wykonawca nie zalega z opłacaniem podatków lub zaświadczenia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że uzyskał przewidziane prawem zwolnienie, odroczenie lub rozłożenie na raty zaległych płatności, lub wstrzymanie w całości wykonania decyzji właściwego organu wystawionego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 wcześniej niż 3 miesiące przed upływem terminu składania ofert.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w toku badania oferty odnotował brak aktualnego zaświadczenia, o którym mowa wyżej i na podstawie art. 26 ust. 3 ustawy Pzp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pismem z dn. 14.11.2013 r. znak: BPI.271.17.18.2013 wezwał wykonawcę do uzupełnienia dokumentów potwierdzających spełnienie warunków udziału w niniejszym postępowaniu w nieprzekraczalnym terminie do dnia 20 listopada 2013 r.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w dniu 19.11.2013 r. uzupełnił dokument w postaci zaświadczenia o niezaleganiu w podatkach lub stwierdzające stan zaległości potwierdzający spełnienie warunków udziału w postępowaniu na dzień 19.11.2013 r., a więc po upływie terminu składania ofert. Zgodnie z art. 26 ust. 3 ustawy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dnia 29 stycznia 2004 r. - Prawo zamówień publicznych (tj. Dz. U z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 złożone na wezwanie Zamawiającego oświadczenia i dokumenty powinny potwierdzać spełnienie przez Wykonawcę warunków udziału w postępowaniu oraz spełnienie przez oferowane dostawy, usługi lub roboty budowlane wymagań określonych przez Zamawiającego,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nie później niż 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dniu, w którym upłynął termin składania ofert.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 na podstawie art. 24 ust. 4 ustawy Pzp oferta wykonawcy wykluczonego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postępowania zostaje odrzucona.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4 ustawy z dnia 29 stycznia 2004 r. - Prawo zamówień publicznych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 tekst jednolity: Dz. U z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umowa w sprawie zamówienia publicznego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dotyczy oferty częściowej Nr 1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może być zawarta w terminie określonym w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94 ust. 1 pkt. 2 ustawy Pzp.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                                                               Burmistrz Gminy Żychlin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                                                              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EF78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/-/ Grzegorz Ambroziak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F7821" w:rsidRPr="00EF7821" w:rsidRDefault="00EF7821" w:rsidP="00EF7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EF7821" w:rsidRPr="00EF7821" w:rsidRDefault="00EF7821" w:rsidP="00EF7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lastRenderedPageBreak/>
        <w:t>Otrzymują:</w:t>
      </w:r>
    </w:p>
    <w:p w:rsidR="00EF7821" w:rsidRPr="00EF7821" w:rsidRDefault="00EF7821" w:rsidP="00EF7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F7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EF7821" w:rsidRPr="00EF7821" w:rsidRDefault="00EF7821" w:rsidP="00EF7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F7821">
        <w:rPr>
          <w:rFonts w:ascii="Calibri" w:eastAsia="Times New Roman" w:hAnsi="Calibri" w:cs="Times New Roman"/>
          <w:color w:val="000000"/>
          <w:sz w:val="18"/>
          <w:lang w:eastAsia="pl-PL"/>
        </w:rPr>
        <w:t> 1.</w:t>
      </w:r>
      <w:r w:rsidRPr="00EF782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Usługi Transportowe Agata Kiełbasa, Złotniki 11, 99-314 Krzyżanów.</w:t>
      </w:r>
    </w:p>
    <w:p w:rsidR="00EF7821" w:rsidRPr="00EF7821" w:rsidRDefault="00EF7821" w:rsidP="00EF7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F7821">
        <w:rPr>
          <w:rFonts w:ascii="Calibri" w:eastAsia="Times New Roman" w:hAnsi="Calibri" w:cs="Times New Roman"/>
          <w:color w:val="000000"/>
          <w:sz w:val="18"/>
          <w:lang w:eastAsia="pl-PL"/>
        </w:rPr>
        <w:t>2.</w:t>
      </w:r>
      <w:r w:rsidRPr="00EF782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Przedsiębiorstwo Komunikacji Samochodowej w Grodzisku Maz. Sp. z o.o.,</w:t>
      </w:r>
    </w:p>
    <w:p w:rsidR="00EF7821" w:rsidRPr="00EF7821" w:rsidRDefault="00EF7821" w:rsidP="00EF7821">
      <w:pPr>
        <w:spacing w:after="0" w:line="331" w:lineRule="atLeast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    ul. Chełmońskiego 33, 05-825 Grodzisk Mazowiecki.</w:t>
      </w:r>
    </w:p>
    <w:p w:rsidR="00EF7821" w:rsidRPr="00EF7821" w:rsidRDefault="00EF7821" w:rsidP="00EF7821">
      <w:pPr>
        <w:spacing w:after="0" w:line="331" w:lineRule="atLeast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EF7821">
        <w:rPr>
          <w:rFonts w:ascii="Calibri" w:eastAsia="Times New Roman" w:hAnsi="Calibri" w:cs="Tahoma"/>
          <w:color w:val="000000"/>
          <w:sz w:val="18"/>
          <w:lang w:eastAsia="pl-PL"/>
        </w:rPr>
        <w:t>3.</w:t>
      </w:r>
      <w:r w:rsidRPr="00EF782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MarQs Usługi Autokarowe Marek Flejszman, Topola Królewska 22, 99-100 Łęczyca.</w:t>
      </w:r>
    </w:p>
    <w:p w:rsidR="00EF7821" w:rsidRPr="00EF7821" w:rsidRDefault="00EF7821" w:rsidP="00EF7821">
      <w:pPr>
        <w:spacing w:after="0" w:line="331" w:lineRule="atLeast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EF7821">
        <w:rPr>
          <w:rFonts w:ascii="Calibri" w:eastAsia="Times New Roman" w:hAnsi="Calibri" w:cs="Tahoma"/>
          <w:color w:val="000000"/>
          <w:sz w:val="18"/>
          <w:lang w:eastAsia="pl-PL"/>
        </w:rPr>
        <w:t>4.</w:t>
      </w:r>
      <w:r w:rsidRPr="00EF782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Przedsiębiorstwo Komunikacji Samochodowej Łęczyca Sp. z o.o., ul. Belwederska 7A,</w:t>
      </w:r>
    </w:p>
    <w:p w:rsidR="00EF7821" w:rsidRPr="00EF7821" w:rsidRDefault="00EF7821" w:rsidP="00EF7821">
      <w:pPr>
        <w:spacing w:before="7" w:after="0" w:line="331" w:lineRule="atLeast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    99-100 Łęczyca.</w:t>
      </w:r>
    </w:p>
    <w:p w:rsidR="00EF7821" w:rsidRPr="00EF7821" w:rsidRDefault="00EF7821" w:rsidP="00EF7821">
      <w:pPr>
        <w:spacing w:before="7" w:after="0" w:line="331" w:lineRule="atLeast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EF7821">
        <w:rPr>
          <w:rFonts w:ascii="Calibri" w:eastAsia="Times New Roman" w:hAnsi="Calibri" w:cs="Tahoma"/>
          <w:color w:val="000000"/>
          <w:sz w:val="18"/>
          <w:lang w:eastAsia="pl-PL"/>
        </w:rPr>
        <w:t>5.</w:t>
      </w:r>
      <w:r w:rsidRPr="00EF782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Przedsiębiorstwo Komunikacji Samochodowej w Płocku S.A., ul. Bielska 53, 09-400 Płock.</w:t>
      </w:r>
    </w:p>
    <w:p w:rsidR="00EF7821" w:rsidRPr="00EF7821" w:rsidRDefault="00EF7821" w:rsidP="00EF7821">
      <w:pPr>
        <w:spacing w:before="7" w:after="0" w:line="331" w:lineRule="atLeast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EF7821">
        <w:rPr>
          <w:rFonts w:ascii="Calibri" w:eastAsia="Times New Roman" w:hAnsi="Calibri" w:cs="Tahoma"/>
          <w:color w:val="000000"/>
          <w:sz w:val="18"/>
          <w:lang w:eastAsia="pl-PL"/>
        </w:rPr>
        <w:t>6.</w:t>
      </w:r>
      <w:r w:rsidRPr="00EF782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Przedsiębiorstwo Komunikacji Samochodowej w Gostyninie Sp. z o.o., ul. 18 Stycznia 36,</w:t>
      </w:r>
    </w:p>
    <w:p w:rsidR="00EF7821" w:rsidRPr="00EF7821" w:rsidRDefault="00EF7821" w:rsidP="00EF7821">
      <w:pPr>
        <w:spacing w:after="0" w:line="331" w:lineRule="atLeast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     09-500 Gostynin</w:t>
      </w:r>
    </w:p>
    <w:p w:rsidR="00EF7821" w:rsidRPr="00EF7821" w:rsidRDefault="00EF7821" w:rsidP="00EF7821">
      <w:pPr>
        <w:spacing w:after="0" w:line="331" w:lineRule="atLeast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EF7821">
        <w:rPr>
          <w:rFonts w:ascii="Calibri" w:eastAsia="Times New Roman" w:hAnsi="Calibri" w:cs="Tahoma"/>
          <w:color w:val="000000"/>
          <w:sz w:val="18"/>
          <w:szCs w:val="18"/>
          <w:shd w:val="clear" w:color="auto" w:fill="FFFFFF"/>
          <w:lang w:eastAsia="pl-PL"/>
        </w:rPr>
        <w:t>7.</w:t>
      </w:r>
      <w:r w:rsidRPr="00EF782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</w:t>
      </w:r>
      <w:r w:rsidRPr="00EF7821">
        <w:rPr>
          <w:rFonts w:ascii="Tahoma" w:eastAsia="Times New Roman" w:hAnsi="Tahoma" w:cs="Tahoma"/>
          <w:color w:val="000000"/>
          <w:sz w:val="18"/>
          <w:lang w:eastAsia="pl-PL"/>
        </w:rPr>
        <w:t>A/a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F7821"/>
    <w:rsid w:val="00D66073"/>
    <w:rsid w:val="00EF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78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7821"/>
    <w:rPr>
      <w:b/>
      <w:bCs/>
    </w:rPr>
  </w:style>
  <w:style w:type="paragraph" w:customStyle="1" w:styleId="tyt">
    <w:name w:val="tyt"/>
    <w:basedOn w:val="Normalny"/>
    <w:rsid w:val="00EF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EF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F7821"/>
  </w:style>
  <w:style w:type="paragraph" w:customStyle="1" w:styleId="listparagraph">
    <w:name w:val="listparagraph"/>
    <w:basedOn w:val="Normalny"/>
    <w:rsid w:val="00EF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F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78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style14"/>
    <w:basedOn w:val="Domylnaczcionkaakapitu"/>
    <w:rsid w:val="00EF7821"/>
  </w:style>
  <w:style w:type="character" w:customStyle="1" w:styleId="fontstyle13">
    <w:name w:val="fontstyle13"/>
    <w:basedOn w:val="Domylnaczcionkaakapitu"/>
    <w:rsid w:val="00EF7821"/>
  </w:style>
  <w:style w:type="paragraph" w:styleId="NormalnyWeb">
    <w:name w:val="Normal (Web)"/>
    <w:basedOn w:val="Normalny"/>
    <w:uiPriority w:val="99"/>
    <w:semiHidden/>
    <w:unhideWhenUsed/>
    <w:rsid w:val="00EF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EF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2015-06-25T10:10:00Z</dcterms:created>
  <dcterms:modified xsi:type="dcterms:W3CDTF">2015-06-25T10:10:00Z</dcterms:modified>
</cp:coreProperties>
</file>