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4E1E" w14:textId="1E6D5DEB" w:rsidR="0059545D" w:rsidRPr="00201CBB" w:rsidRDefault="0059545D">
      <w:pPr>
        <w:rPr>
          <w:b/>
          <w:bCs/>
        </w:rPr>
      </w:pPr>
      <w:r w:rsidRPr="00201CBB">
        <w:rPr>
          <w:b/>
          <w:bCs/>
          <w:u w:val="single"/>
        </w:rPr>
        <w:t>Pytanie Nr 1</w:t>
      </w:r>
      <w:r w:rsidR="00201CBB">
        <w:rPr>
          <w:b/>
          <w:bCs/>
        </w:rPr>
        <w:br/>
      </w:r>
      <w:r w:rsidR="0025393A" w:rsidRPr="00EA0B28">
        <w:rPr>
          <w:i/>
          <w:iCs/>
        </w:rPr>
        <w:t xml:space="preserve">Czy Zamawiający dysponuje inwentaryzacją budynków? Jeśli tak – proszę o jej </w:t>
      </w:r>
      <w:r w:rsidR="00C33A6D" w:rsidRPr="00EA0B28">
        <w:rPr>
          <w:i/>
          <w:iCs/>
        </w:rPr>
        <w:t>opublikowanie. Jeśli nie – proszę o informację czy przygotowanie inwentaryzacji jest przedmiotem zamówienia?</w:t>
      </w:r>
    </w:p>
    <w:p w14:paraId="0AA2DC72" w14:textId="54C3104B" w:rsidR="00B605A7" w:rsidRPr="00B605A7" w:rsidRDefault="007E425E" w:rsidP="001254B4">
      <w:pPr>
        <w:spacing w:line="252" w:lineRule="auto"/>
        <w:jc w:val="both"/>
        <w:rPr>
          <w:rFonts w:ascii="Aptos" w:eastAsia="Aptos" w:hAnsi="Aptos" w:cs="Aptos"/>
          <w:kern w:val="0"/>
        </w:rPr>
      </w:pPr>
      <w:r w:rsidRPr="00EA0B28">
        <w:rPr>
          <w:b/>
          <w:bCs/>
        </w:rPr>
        <w:t>Odpowiedź:</w:t>
      </w:r>
      <w:r>
        <w:t xml:space="preserve"> Zamawiający nie dysponuje inwentaryzacją budynków.</w:t>
      </w:r>
      <w:r w:rsidR="00152D47">
        <w:t xml:space="preserve"> </w:t>
      </w:r>
      <w:r w:rsidR="00EA0B28">
        <w:t xml:space="preserve">Przygotowanie inwentaryzacji wchodziłoby w zakres przedmiotu zamówienia. </w:t>
      </w:r>
      <w:r w:rsidR="00B605A7" w:rsidRPr="00B605A7">
        <w:rPr>
          <w:rFonts w:ascii="Aptos" w:eastAsia="Aptos" w:hAnsi="Aptos" w:cs="Aptos"/>
          <w:kern w:val="0"/>
        </w:rPr>
        <w:t xml:space="preserve">Posiada </w:t>
      </w:r>
      <w:r w:rsidR="001254B4">
        <w:rPr>
          <w:rFonts w:ascii="Aptos" w:eastAsia="Aptos" w:hAnsi="Aptos" w:cs="Aptos"/>
          <w:kern w:val="0"/>
        </w:rPr>
        <w:t xml:space="preserve">niezwymiarowane </w:t>
      </w:r>
      <w:r w:rsidR="00354218">
        <w:rPr>
          <w:rFonts w:ascii="Aptos" w:eastAsia="Aptos" w:hAnsi="Aptos" w:cs="Aptos"/>
          <w:kern w:val="0"/>
        </w:rPr>
        <w:t>rzuty</w:t>
      </w:r>
      <w:r w:rsidR="00B605A7" w:rsidRPr="00B605A7">
        <w:rPr>
          <w:rFonts w:ascii="Aptos" w:eastAsia="Aptos" w:hAnsi="Aptos" w:cs="Aptos"/>
          <w:kern w:val="0"/>
        </w:rPr>
        <w:t xml:space="preserve"> kondygnacji, które zostały opracowane w</w:t>
      </w:r>
      <w:r w:rsidR="00FE3E10">
        <w:rPr>
          <w:rFonts w:ascii="Aptos" w:eastAsia="Aptos" w:hAnsi="Aptos" w:cs="Aptos"/>
          <w:kern w:val="0"/>
        </w:rPr>
        <w:t xml:space="preserve"> ramach </w:t>
      </w:r>
      <w:r w:rsidR="00B605A7" w:rsidRPr="00B605A7">
        <w:rPr>
          <w:rFonts w:ascii="Aptos" w:eastAsia="Aptos" w:hAnsi="Aptos" w:cs="Aptos"/>
          <w:kern w:val="0"/>
        </w:rPr>
        <w:t xml:space="preserve"> Instrukcji Bezpieczeństwa Pożarowego</w:t>
      </w:r>
      <w:r w:rsidR="00FE3E10">
        <w:rPr>
          <w:rFonts w:ascii="Aptos" w:eastAsia="Aptos" w:hAnsi="Aptos" w:cs="Aptos"/>
          <w:kern w:val="0"/>
        </w:rPr>
        <w:t xml:space="preserve">, które załącza do odpowiedzi. </w:t>
      </w:r>
    </w:p>
    <w:p w14:paraId="6E8279B1" w14:textId="24EFC29B" w:rsidR="00C33A6D" w:rsidRDefault="00C33A6D" w:rsidP="00201CBB">
      <w:pPr>
        <w:jc w:val="both"/>
      </w:pPr>
    </w:p>
    <w:p w14:paraId="393FCCD5" w14:textId="6F7DAE9F" w:rsidR="00C33A6D" w:rsidRPr="00201CBB" w:rsidRDefault="00C33A6D">
      <w:pPr>
        <w:rPr>
          <w:b/>
          <w:bCs/>
        </w:rPr>
      </w:pPr>
      <w:r w:rsidRPr="00201CBB">
        <w:rPr>
          <w:b/>
          <w:bCs/>
          <w:u w:val="single"/>
        </w:rPr>
        <w:t>Pytanie Nr 2</w:t>
      </w:r>
      <w:r w:rsidR="00201CBB">
        <w:rPr>
          <w:b/>
          <w:bCs/>
        </w:rPr>
        <w:br/>
      </w:r>
      <w:r w:rsidR="00902D16" w:rsidRPr="00EA0B28">
        <w:rPr>
          <w:i/>
          <w:iCs/>
        </w:rPr>
        <w:t>Czy Zamawiający dysponuje badaniami gruntu na terenie inwestycji</w:t>
      </w:r>
      <w:r w:rsidR="00201CBB">
        <w:rPr>
          <w:i/>
          <w:iCs/>
        </w:rPr>
        <w:t>?</w:t>
      </w:r>
      <w:r w:rsidR="00902D16" w:rsidRPr="00EA0B28">
        <w:rPr>
          <w:i/>
          <w:iCs/>
        </w:rPr>
        <w:t xml:space="preserve"> Jeśli tak – proszę </w:t>
      </w:r>
      <w:r w:rsidR="001B541F" w:rsidRPr="00EA0B28">
        <w:rPr>
          <w:i/>
          <w:iCs/>
        </w:rPr>
        <w:t xml:space="preserve">o opublikowanie. </w:t>
      </w:r>
    </w:p>
    <w:p w14:paraId="3A6543FC" w14:textId="09589142" w:rsidR="001B541F" w:rsidRDefault="001B541F">
      <w:r w:rsidRPr="00EA0B28">
        <w:rPr>
          <w:b/>
          <w:bCs/>
        </w:rPr>
        <w:t>Odpowiedź</w:t>
      </w:r>
      <w:r w:rsidR="00EA0B28">
        <w:t xml:space="preserve">: </w:t>
      </w:r>
      <w:r>
        <w:t xml:space="preserve">Zamawiający nie dysponuje badaniami gruntu. </w:t>
      </w:r>
    </w:p>
    <w:p w14:paraId="1D093B4F" w14:textId="77777777" w:rsidR="00201CBB" w:rsidRDefault="00201CBB" w:rsidP="00201CBB">
      <w:pPr>
        <w:spacing w:line="240" w:lineRule="auto"/>
        <w:rPr>
          <w:b/>
          <w:bCs/>
        </w:rPr>
      </w:pPr>
    </w:p>
    <w:p w14:paraId="1BEED245" w14:textId="64B8B51E" w:rsidR="006242D0" w:rsidRPr="00201CBB" w:rsidRDefault="00EA0B28" w:rsidP="00201CBB">
      <w:pPr>
        <w:spacing w:line="240" w:lineRule="auto"/>
        <w:rPr>
          <w:b/>
          <w:bCs/>
        </w:rPr>
      </w:pPr>
      <w:r w:rsidRPr="00201CBB">
        <w:rPr>
          <w:b/>
          <w:bCs/>
          <w:u w:val="single"/>
        </w:rPr>
        <w:t xml:space="preserve">Pytanie Nr 3 </w:t>
      </w:r>
      <w:r w:rsidR="00201CBB" w:rsidRPr="00201CBB">
        <w:rPr>
          <w:b/>
          <w:bCs/>
          <w:u w:val="single"/>
        </w:rPr>
        <w:br/>
      </w:r>
      <w:r w:rsidR="006242D0" w:rsidRPr="00201CBB">
        <w:rPr>
          <w:i/>
          <w:iCs/>
        </w:rPr>
        <w:t>Czy Zamawiający oczekuje opracowania koncepcji adaptacji budynk</w:t>
      </w:r>
      <w:r w:rsidR="00201CBB" w:rsidRPr="00201CBB">
        <w:rPr>
          <w:i/>
          <w:iCs/>
        </w:rPr>
        <w:t>u w formie rzutów, przekrojów i rysunków elewacji jako załącznik do PFU?</w:t>
      </w:r>
    </w:p>
    <w:p w14:paraId="25C7E576" w14:textId="74ADC28F" w:rsidR="00201CBB" w:rsidRDefault="00EB2667">
      <w:r w:rsidRPr="00EB2667">
        <w:rPr>
          <w:b/>
          <w:bCs/>
        </w:rPr>
        <w:t>Odpowiedź</w:t>
      </w:r>
      <w:r>
        <w:t>: Zamawiający oczekuje opracowania koncepcji w formie rzutów</w:t>
      </w:r>
      <w:r w:rsidR="002375D8">
        <w:t xml:space="preserve"> jako załącznik do PFU. </w:t>
      </w:r>
    </w:p>
    <w:p w14:paraId="4FF7F22B" w14:textId="1A5EE735" w:rsidR="002375D8" w:rsidRPr="003205DA" w:rsidRDefault="002375D8">
      <w:pPr>
        <w:rPr>
          <w:i/>
          <w:iCs/>
        </w:rPr>
      </w:pPr>
      <w:r w:rsidRPr="003205DA">
        <w:rPr>
          <w:b/>
          <w:bCs/>
          <w:u w:val="single"/>
        </w:rPr>
        <w:t>Pytanie Nr 4</w:t>
      </w:r>
      <w:r w:rsidRPr="003205DA">
        <w:rPr>
          <w:b/>
          <w:bCs/>
          <w:u w:val="single"/>
        </w:rPr>
        <w:br/>
      </w:r>
      <w:r w:rsidRPr="003205DA">
        <w:rPr>
          <w:i/>
          <w:iCs/>
        </w:rPr>
        <w:t xml:space="preserve">Czy Zamawiający </w:t>
      </w:r>
      <w:r w:rsidR="003205DA" w:rsidRPr="003205DA">
        <w:rPr>
          <w:i/>
          <w:iCs/>
        </w:rPr>
        <w:t>dysponuje oceną stanu technicznego budynków?</w:t>
      </w:r>
    </w:p>
    <w:p w14:paraId="207C05B1" w14:textId="257577CC" w:rsidR="003205DA" w:rsidRDefault="003205DA">
      <w:r w:rsidRPr="003205DA">
        <w:rPr>
          <w:b/>
          <w:bCs/>
        </w:rPr>
        <w:t>Odpowiedź:</w:t>
      </w:r>
      <w:r>
        <w:t xml:space="preserve"> Zamawiający nie dysponuje oceną stanu technicznego budynków. </w:t>
      </w:r>
    </w:p>
    <w:p w14:paraId="5395F07D" w14:textId="77777777" w:rsidR="003205DA" w:rsidRDefault="003205DA"/>
    <w:p w14:paraId="43992F12" w14:textId="08676225" w:rsidR="001D6038" w:rsidRPr="00563AE7" w:rsidRDefault="001D6038">
      <w:pPr>
        <w:rPr>
          <w:i/>
          <w:iCs/>
        </w:rPr>
      </w:pPr>
      <w:r w:rsidRPr="00563AE7">
        <w:rPr>
          <w:b/>
          <w:bCs/>
          <w:u w:val="single"/>
        </w:rPr>
        <w:t>Pytanie Nr 5</w:t>
      </w:r>
      <w:r w:rsidRPr="00563AE7">
        <w:rPr>
          <w:b/>
          <w:bCs/>
          <w:u w:val="single"/>
        </w:rPr>
        <w:br/>
      </w:r>
      <w:r w:rsidRPr="00563AE7">
        <w:rPr>
          <w:i/>
          <w:iCs/>
        </w:rPr>
        <w:t xml:space="preserve">Czy w ramach zamówienia </w:t>
      </w:r>
      <w:r w:rsidR="002A4896" w:rsidRPr="00563AE7">
        <w:rPr>
          <w:i/>
          <w:iCs/>
        </w:rPr>
        <w:t>należy opracować ocenę stanu technicznego budynków?</w:t>
      </w:r>
    </w:p>
    <w:p w14:paraId="2E263C97" w14:textId="45B711CE" w:rsidR="002A4896" w:rsidRDefault="002A4896">
      <w:r w:rsidRPr="00563AE7">
        <w:rPr>
          <w:b/>
          <w:bCs/>
        </w:rPr>
        <w:t>Odpowiedź:</w:t>
      </w:r>
      <w:r>
        <w:t xml:space="preserve"> </w:t>
      </w:r>
      <w:r w:rsidR="00563AE7">
        <w:t>Zamawiający nie oczekuje opracowania oceny stanu technicznego budynków.</w:t>
      </w:r>
    </w:p>
    <w:p w14:paraId="0334A63E" w14:textId="77777777" w:rsidR="00DD48E1" w:rsidRDefault="00DD48E1">
      <w:pPr>
        <w:rPr>
          <w:b/>
          <w:bCs/>
          <w:u w:val="single"/>
        </w:rPr>
      </w:pPr>
    </w:p>
    <w:p w14:paraId="73EA1EEE" w14:textId="09C58986" w:rsidR="00DD48E1" w:rsidRPr="00356F46" w:rsidRDefault="00DD48E1">
      <w:pPr>
        <w:rPr>
          <w:i/>
          <w:iCs/>
        </w:rPr>
      </w:pPr>
      <w:r w:rsidRPr="00DD48E1">
        <w:rPr>
          <w:b/>
          <w:bCs/>
          <w:u w:val="single"/>
        </w:rPr>
        <w:t>Pytanie Nr 6</w:t>
      </w:r>
      <w:r>
        <w:rPr>
          <w:b/>
          <w:bCs/>
          <w:u w:val="single"/>
        </w:rPr>
        <w:br/>
      </w:r>
      <w:r w:rsidR="00FE35D0" w:rsidRPr="00356F46">
        <w:rPr>
          <w:i/>
          <w:iCs/>
        </w:rPr>
        <w:t>Czy Zamawiający oczekuje przedstawienia wizualizacji rozwiązań projektowych</w:t>
      </w:r>
      <w:r w:rsidR="00A800E6" w:rsidRPr="00356F46">
        <w:rPr>
          <w:i/>
          <w:iCs/>
        </w:rPr>
        <w:t>? Jeśli tak – proszę o podanie zakresu – czy powinny przedstawiać inwestycję od zewnątrz, czy również</w:t>
      </w:r>
      <w:r w:rsidR="00356F46" w:rsidRPr="00356F46">
        <w:rPr>
          <w:i/>
          <w:iCs/>
        </w:rPr>
        <w:t xml:space="preserve"> wnętrza? Ile pomieszczeń należy  zwizualizować?</w:t>
      </w:r>
    </w:p>
    <w:p w14:paraId="0BE654D9" w14:textId="2116C9CC" w:rsidR="00356F46" w:rsidRPr="00FE35D0" w:rsidRDefault="00356F46">
      <w:r w:rsidRPr="00683A79">
        <w:rPr>
          <w:b/>
          <w:bCs/>
        </w:rPr>
        <w:t>Odpowiedź:</w:t>
      </w:r>
      <w:r>
        <w:t xml:space="preserve"> Zamawiający oczekuje</w:t>
      </w:r>
      <w:r w:rsidR="00922656">
        <w:t xml:space="preserve"> przedstawienia rozwiązań projektowych dla określonych grup społecznych</w:t>
      </w:r>
      <w:r w:rsidR="007631C2">
        <w:t>. Na etapie PFU nie ma potrzeby przedstawiania wizualizacji wnętrz i</w:t>
      </w:r>
      <w:r w:rsidR="00683A79">
        <w:t xml:space="preserve"> inwe</w:t>
      </w:r>
      <w:r w:rsidR="00ED1DC1">
        <w:t xml:space="preserve">stycji na zewnątrz. </w:t>
      </w:r>
      <w:r w:rsidR="007631C2">
        <w:t xml:space="preserve"> </w:t>
      </w:r>
    </w:p>
    <w:p w14:paraId="50790A52" w14:textId="77777777" w:rsidR="00DD48E1" w:rsidRPr="008F56C1" w:rsidRDefault="00DD48E1"/>
    <w:sectPr w:rsidR="00DD48E1" w:rsidRPr="008F5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39"/>
    <w:rsid w:val="001254B4"/>
    <w:rsid w:val="00152D47"/>
    <w:rsid w:val="001B541F"/>
    <w:rsid w:val="001D6038"/>
    <w:rsid w:val="00201CBB"/>
    <w:rsid w:val="00201CDC"/>
    <w:rsid w:val="002375D8"/>
    <w:rsid w:val="0025393A"/>
    <w:rsid w:val="002A201B"/>
    <w:rsid w:val="002A4896"/>
    <w:rsid w:val="003205DA"/>
    <w:rsid w:val="00354218"/>
    <w:rsid w:val="00356F46"/>
    <w:rsid w:val="00563AE7"/>
    <w:rsid w:val="0059545D"/>
    <w:rsid w:val="005E7AB0"/>
    <w:rsid w:val="006242D0"/>
    <w:rsid w:val="00683A79"/>
    <w:rsid w:val="006B1295"/>
    <w:rsid w:val="007631C2"/>
    <w:rsid w:val="007E425E"/>
    <w:rsid w:val="008B7E39"/>
    <w:rsid w:val="008F56C1"/>
    <w:rsid w:val="00902D16"/>
    <w:rsid w:val="00922656"/>
    <w:rsid w:val="00A800E6"/>
    <w:rsid w:val="00B605A7"/>
    <w:rsid w:val="00C33A6D"/>
    <w:rsid w:val="00DD48E1"/>
    <w:rsid w:val="00EA0B28"/>
    <w:rsid w:val="00EB2667"/>
    <w:rsid w:val="00ED1DC1"/>
    <w:rsid w:val="00FE35D0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E579"/>
  <w15:chartTrackingRefBased/>
  <w15:docId w15:val="{D01A276E-95FF-45F3-8DCD-36A27E44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7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7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7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7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7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7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7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7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7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7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7E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7E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7E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7E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7E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7E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7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7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7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7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7E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7E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7E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7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7E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7E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Ledzion</dc:creator>
  <cp:keywords/>
  <dc:description/>
  <cp:lastModifiedBy>Edyta Ledzion</cp:lastModifiedBy>
  <cp:revision>4</cp:revision>
  <dcterms:created xsi:type="dcterms:W3CDTF">2024-10-18T08:08:00Z</dcterms:created>
  <dcterms:modified xsi:type="dcterms:W3CDTF">2024-10-18T08:31:00Z</dcterms:modified>
</cp:coreProperties>
</file>